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F3E" w:rsidRPr="00991BFF" w:rsidRDefault="00497F3E" w:rsidP="0019542D">
      <w:pPr>
        <w:pStyle w:val="ListParagraph"/>
        <w:spacing w:before="0" w:beforeAutospacing="0" w:after="0" w:afterAutospacing="0"/>
        <w:ind w:left="1080"/>
        <w:contextualSpacing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991BFF">
        <w:rPr>
          <w:rFonts w:ascii="Times New Roman" w:hAnsi="Times New Roman"/>
          <w:b/>
          <w:sz w:val="28"/>
          <w:szCs w:val="28"/>
          <w:lang w:val="it-IT"/>
        </w:rPr>
        <w:t xml:space="preserve">La </w:t>
      </w:r>
      <w:r w:rsidRPr="00F73908">
        <w:rPr>
          <w:rFonts w:ascii="Times New Roman" w:hAnsi="Times New Roman"/>
          <w:b/>
          <w:sz w:val="28"/>
          <w:szCs w:val="28"/>
          <w:lang w:val="it-IT"/>
        </w:rPr>
        <w:t>definizione degli obiettivi</w:t>
      </w:r>
    </w:p>
    <w:p w:rsidR="00A17E01" w:rsidRPr="00991BFF" w:rsidRDefault="00A17E01" w:rsidP="00A17E01">
      <w:pPr>
        <w:pStyle w:val="ListParagraph"/>
        <w:spacing w:before="0" w:beforeAutospacing="0" w:after="0" w:afterAutospacing="0"/>
        <w:ind w:left="1080"/>
        <w:contextualSpacing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991BFF" w:rsidRDefault="00991BFF" w:rsidP="00991BFF">
      <w:pPr>
        <w:spacing w:before="0" w:beforeAutospacing="0" w:after="0" w:afterAutospacing="0"/>
        <w:jc w:val="both"/>
        <w:rPr>
          <w:i/>
          <w:szCs w:val="24"/>
        </w:rPr>
      </w:pPr>
      <w:r w:rsidRPr="00A17E01">
        <w:rPr>
          <w:b/>
          <w:szCs w:val="24"/>
        </w:rPr>
        <w:t>L’incarico temporaneo</w:t>
      </w:r>
      <w:r w:rsidRPr="00A81D76">
        <w:rPr>
          <w:szCs w:val="24"/>
        </w:rPr>
        <w:t xml:space="preserve"> </w:t>
      </w:r>
      <w:r>
        <w:rPr>
          <w:szCs w:val="24"/>
        </w:rPr>
        <w:t xml:space="preserve">di un Dirigente scolastico </w:t>
      </w:r>
      <w:r w:rsidRPr="00A81D76">
        <w:rPr>
          <w:szCs w:val="24"/>
        </w:rPr>
        <w:t xml:space="preserve">presso </w:t>
      </w:r>
      <w:r w:rsidRPr="00F65856">
        <w:rPr>
          <w:szCs w:val="24"/>
        </w:rPr>
        <w:t xml:space="preserve">l’Amministrazione centrale o periferica del MIUR, presso altre amministrazioni, enti pubblici o privati </w:t>
      </w:r>
      <w:r>
        <w:rPr>
          <w:szCs w:val="24"/>
        </w:rPr>
        <w:t>contribuisce ad arricchire il</w:t>
      </w:r>
      <w:r w:rsidRPr="00A81D76">
        <w:rPr>
          <w:szCs w:val="24"/>
        </w:rPr>
        <w:t xml:space="preserve"> profilo professionale</w:t>
      </w:r>
      <w:r>
        <w:rPr>
          <w:szCs w:val="24"/>
        </w:rPr>
        <w:t xml:space="preserve"> del Dirigente e di conseguenza risulta</w:t>
      </w:r>
      <w:r w:rsidRPr="00A81D76">
        <w:rPr>
          <w:szCs w:val="24"/>
        </w:rPr>
        <w:t xml:space="preserve"> coerente riprendere</w:t>
      </w:r>
      <w:r>
        <w:rPr>
          <w:szCs w:val="24"/>
        </w:rPr>
        <w:t>,</w:t>
      </w:r>
      <w:r w:rsidRPr="00A81D76">
        <w:rPr>
          <w:szCs w:val="24"/>
        </w:rPr>
        <w:t xml:space="preserve"> fra i criteri generali per la valutazione</w:t>
      </w:r>
      <w:r>
        <w:rPr>
          <w:szCs w:val="24"/>
        </w:rPr>
        <w:t xml:space="preserve">, la lettera a, comma 93, della Legge 107/2015, riguardante </w:t>
      </w:r>
      <w:bookmarkStart w:id="0" w:name="_GoBack"/>
      <w:bookmarkEnd w:id="0"/>
      <w:r>
        <w:rPr>
          <w:szCs w:val="24"/>
        </w:rPr>
        <w:t xml:space="preserve">le </w:t>
      </w:r>
      <w:r w:rsidRPr="007E1F15">
        <w:rPr>
          <w:szCs w:val="24"/>
        </w:rPr>
        <w:t>“</w:t>
      </w:r>
      <w:r w:rsidRPr="007E1F15">
        <w:rPr>
          <w:bCs/>
          <w:i/>
          <w:szCs w:val="24"/>
        </w:rPr>
        <w:t xml:space="preserve">competenze gestionali ed organizzative </w:t>
      </w:r>
      <w:r w:rsidRPr="007E1F15">
        <w:rPr>
          <w:i/>
          <w:szCs w:val="24"/>
        </w:rPr>
        <w:t>finalizzate al raggiungimento dei risultati, correttezza, trasparenza, efficienza ed efficacia dell’azione dirigenziale, in relazione agli obiettivi assegnati nell’incarico triennale</w:t>
      </w:r>
      <w:r>
        <w:rPr>
          <w:i/>
          <w:szCs w:val="24"/>
        </w:rPr>
        <w:t xml:space="preserve">”. </w:t>
      </w:r>
    </w:p>
    <w:p w:rsidR="00991BFF" w:rsidRDefault="00991BFF" w:rsidP="00991BFF">
      <w:pPr>
        <w:spacing w:before="0" w:beforeAutospacing="0" w:after="0" w:afterAutospacing="0"/>
        <w:jc w:val="both"/>
        <w:rPr>
          <w:szCs w:val="24"/>
        </w:rPr>
      </w:pPr>
      <w:r>
        <w:rPr>
          <w:szCs w:val="24"/>
        </w:rPr>
        <w:t>L’</w:t>
      </w:r>
      <w:r>
        <w:rPr>
          <w:b/>
          <w:szCs w:val="24"/>
        </w:rPr>
        <w:t>individua</w:t>
      </w:r>
      <w:r w:rsidRPr="00836B3B">
        <w:rPr>
          <w:b/>
          <w:szCs w:val="24"/>
        </w:rPr>
        <w:t>zione degli obiettivi</w:t>
      </w:r>
      <w:r>
        <w:rPr>
          <w:szCs w:val="24"/>
        </w:rPr>
        <w:t xml:space="preserve"> spetta al</w:t>
      </w:r>
      <w:r w:rsidRPr="00A81D76">
        <w:rPr>
          <w:szCs w:val="24"/>
        </w:rPr>
        <w:t xml:space="preserve"> Direttore generale</w:t>
      </w:r>
      <w:r>
        <w:rPr>
          <w:szCs w:val="24"/>
        </w:rPr>
        <w:t xml:space="preserve"> responsabile del servizio presso cui il DS risulta utilizzato, che li invia al Direttore dell’Ufficio Scolastico Regionale perché siano recepiti all’interno dell’incarico triennale. </w:t>
      </w:r>
    </w:p>
    <w:p w:rsidR="00991BFF" w:rsidRDefault="00991BFF" w:rsidP="00991BFF">
      <w:pPr>
        <w:spacing w:before="0" w:beforeAutospacing="0" w:after="0" w:afterAutospacing="0"/>
        <w:jc w:val="both"/>
        <w:rPr>
          <w:szCs w:val="24"/>
        </w:rPr>
      </w:pPr>
    </w:p>
    <w:p w:rsidR="00991BFF" w:rsidRDefault="00991BFF" w:rsidP="00991BFF">
      <w:pPr>
        <w:spacing w:before="0" w:beforeAutospacing="0" w:after="0" w:afterAutospacing="0"/>
        <w:jc w:val="both"/>
        <w:rPr>
          <w:szCs w:val="24"/>
        </w:rPr>
      </w:pPr>
      <w:r>
        <w:rPr>
          <w:szCs w:val="24"/>
        </w:rPr>
        <w:t xml:space="preserve">Il </w:t>
      </w:r>
      <w:r w:rsidRPr="006D4128">
        <w:rPr>
          <w:b/>
          <w:szCs w:val="24"/>
        </w:rPr>
        <w:t>modello comune</w:t>
      </w:r>
      <w:r w:rsidRPr="00A81D76">
        <w:rPr>
          <w:szCs w:val="24"/>
        </w:rPr>
        <w:t xml:space="preserve"> di riferimento per l’assegnazione degli obiettivi</w:t>
      </w:r>
      <w:r>
        <w:rPr>
          <w:szCs w:val="24"/>
        </w:rPr>
        <w:t xml:space="preserve"> e per la rilevazione dei risultati è riportato nella tabella sottostante, che deve essere compilata a cura del Direttore responsabile del servizio presso cui il DS risulta utilizzato. Gli obiettivi e i traguardi sono triennali, la valutazione è annuale. Per la valutazione determinante è il perseguimento degli obiettivi riscontrabile, in termini annuali, in funzione del progressivo avvicinamento ai traguardi triennali</w:t>
      </w:r>
      <w:r w:rsidRPr="003707E8">
        <w:rPr>
          <w:szCs w:val="24"/>
        </w:rPr>
        <w:t>.</w:t>
      </w:r>
      <w:r>
        <w:rPr>
          <w:szCs w:val="24"/>
        </w:rPr>
        <w:t xml:space="preserve"> Ogni anno, a seguito della verifica sul progressivo avvicinamento ai traguardi, gli obiettivi e i traguardi triennali possono essere modificati.  La modifica deve essere motivata. </w:t>
      </w:r>
    </w:p>
    <w:p w:rsidR="00991BFF" w:rsidRDefault="00991BFF" w:rsidP="00991BFF">
      <w:pPr>
        <w:spacing w:before="0" w:beforeAutospacing="0" w:after="0" w:afterAutospacing="0"/>
        <w:jc w:val="both"/>
        <w:rPr>
          <w:szCs w:val="24"/>
        </w:rPr>
      </w:pPr>
    </w:p>
    <w:p w:rsidR="00991BFF" w:rsidRDefault="00991BFF" w:rsidP="00991BFF">
      <w:pPr>
        <w:spacing w:before="0" w:beforeAutospacing="0" w:after="0" w:afterAutospacing="0"/>
        <w:jc w:val="both"/>
        <w:rPr>
          <w:szCs w:val="24"/>
        </w:rPr>
      </w:pPr>
      <w:r w:rsidRPr="003E76B3">
        <w:rPr>
          <w:szCs w:val="24"/>
        </w:rPr>
        <w:t>In prima applicazione, per la sola scadenza di novembre 2016</w:t>
      </w:r>
      <w:r>
        <w:rPr>
          <w:szCs w:val="24"/>
        </w:rPr>
        <w:t>,</w:t>
      </w:r>
      <w:r w:rsidRPr="003E76B3">
        <w:rPr>
          <w:szCs w:val="24"/>
        </w:rPr>
        <w:t xml:space="preserve"> il format della tabella </w:t>
      </w:r>
      <w:r>
        <w:rPr>
          <w:szCs w:val="24"/>
        </w:rPr>
        <w:t>è quello riportato di seguito:</w:t>
      </w:r>
    </w:p>
    <w:p w:rsidR="00A17E01" w:rsidRDefault="00A17E01" w:rsidP="00CA5EED">
      <w:pPr>
        <w:spacing w:before="0" w:beforeAutospacing="0" w:after="0" w:afterAutospacing="0"/>
        <w:jc w:val="both"/>
        <w:rPr>
          <w:szCs w:val="24"/>
        </w:rPr>
      </w:pPr>
    </w:p>
    <w:p w:rsidR="00CA5EED" w:rsidRPr="00A81D76" w:rsidRDefault="00CA5EED" w:rsidP="00CA5EED">
      <w:pPr>
        <w:spacing w:before="0" w:beforeAutospacing="0" w:after="0" w:afterAutospacing="0"/>
        <w:jc w:val="both"/>
        <w:rPr>
          <w:szCs w:val="24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673"/>
        <w:gridCol w:w="1699"/>
        <w:gridCol w:w="1852"/>
        <w:gridCol w:w="1891"/>
        <w:gridCol w:w="689"/>
        <w:gridCol w:w="763"/>
        <w:gridCol w:w="739"/>
        <w:gridCol w:w="742"/>
        <w:gridCol w:w="831"/>
        <w:gridCol w:w="629"/>
      </w:tblGrid>
      <w:tr w:rsidR="00CA5EED" w:rsidRPr="002476A6" w:rsidTr="003A3C44">
        <w:trPr>
          <w:trHeight w:val="299"/>
        </w:trPr>
        <w:tc>
          <w:tcPr>
            <w:tcW w:w="5000" w:type="pct"/>
            <w:gridSpan w:val="11"/>
            <w:shd w:val="clear" w:color="auto" w:fill="44546A" w:themeFill="text2"/>
          </w:tcPr>
          <w:p w:rsidR="00CA5EED" w:rsidRPr="00AC4073" w:rsidRDefault="00CA5EED" w:rsidP="006D69C8">
            <w:pPr>
              <w:tabs>
                <w:tab w:val="left" w:pos="5486"/>
                <w:tab w:val="center" w:pos="6468"/>
              </w:tabs>
              <w:spacing w:after="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AC4073">
              <w:rPr>
                <w:b/>
                <w:bCs/>
                <w:color w:val="FFFFFF" w:themeColor="background1"/>
                <w:sz w:val="28"/>
                <w:szCs w:val="28"/>
              </w:rPr>
              <w:t>OBIETTIVI</w:t>
            </w:r>
          </w:p>
        </w:tc>
      </w:tr>
      <w:tr w:rsidR="006D69C8" w:rsidRPr="00A81D76" w:rsidTr="006D69C8">
        <w:trPr>
          <w:trHeight w:val="1150"/>
        </w:trPr>
        <w:tc>
          <w:tcPr>
            <w:tcW w:w="1907" w:type="pct"/>
            <w:gridSpan w:val="3"/>
            <w:shd w:val="clear" w:color="auto" w:fill="8496B0" w:themeFill="text2" w:themeFillTint="99"/>
            <w:vAlign w:val="center"/>
          </w:tcPr>
          <w:p w:rsidR="006D69C8" w:rsidRPr="006D69C8" w:rsidRDefault="006D69C8" w:rsidP="006D69C8">
            <w:pPr>
              <w:tabs>
                <w:tab w:val="left" w:pos="5486"/>
                <w:tab w:val="center" w:pos="6468"/>
              </w:tabs>
              <w:spacing w:after="0"/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6D69C8">
              <w:rPr>
                <w:b/>
                <w:bCs/>
                <w:color w:val="FFFFFF" w:themeColor="background1"/>
                <w:szCs w:val="24"/>
              </w:rPr>
              <w:t>DEFINIZIONE</w:t>
            </w:r>
          </w:p>
        </w:tc>
        <w:tc>
          <w:tcPr>
            <w:tcW w:w="3093" w:type="pct"/>
            <w:gridSpan w:val="8"/>
            <w:shd w:val="clear" w:color="auto" w:fill="8496B0" w:themeFill="text2" w:themeFillTint="99"/>
            <w:vAlign w:val="center"/>
          </w:tcPr>
          <w:p w:rsidR="006D69C8" w:rsidRPr="006D69C8" w:rsidRDefault="006D69C8" w:rsidP="006D69C8">
            <w:pPr>
              <w:tabs>
                <w:tab w:val="left" w:pos="5486"/>
                <w:tab w:val="center" w:pos="6468"/>
              </w:tabs>
              <w:spacing w:after="0"/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6D69C8">
              <w:rPr>
                <w:b/>
                <w:bCs/>
                <w:color w:val="FFFFFF" w:themeColor="background1"/>
                <w:szCs w:val="24"/>
              </w:rPr>
              <w:t>MISURA</w:t>
            </w:r>
          </w:p>
        </w:tc>
      </w:tr>
      <w:tr w:rsidR="006D69C8" w:rsidRPr="00A81D76" w:rsidTr="00AC4073">
        <w:trPr>
          <w:trHeight w:val="1150"/>
        </w:trPr>
        <w:tc>
          <w:tcPr>
            <w:tcW w:w="625" w:type="pct"/>
            <w:vMerge w:val="restart"/>
            <w:shd w:val="clear" w:color="auto" w:fill="F2F2F2" w:themeFill="background1" w:themeFillShade="F2"/>
            <w:vAlign w:val="center"/>
          </w:tcPr>
          <w:p w:rsidR="006D69C8" w:rsidRPr="006E7534" w:rsidRDefault="006D69C8" w:rsidP="006D69C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E7534">
              <w:rPr>
                <w:b/>
                <w:bCs/>
                <w:sz w:val="20"/>
                <w:szCs w:val="20"/>
              </w:rPr>
              <w:t>OBIETTIVO</w:t>
            </w:r>
          </w:p>
        </w:tc>
        <w:tc>
          <w:tcPr>
            <w:tcW w:w="636" w:type="pct"/>
            <w:vMerge w:val="restart"/>
            <w:shd w:val="clear" w:color="auto" w:fill="F2F2F2" w:themeFill="background1" w:themeFillShade="F2"/>
            <w:vAlign w:val="center"/>
          </w:tcPr>
          <w:p w:rsidR="006D69C8" w:rsidRPr="006E7534" w:rsidRDefault="006D69C8" w:rsidP="006D69C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E7534">
              <w:rPr>
                <w:b/>
                <w:bCs/>
                <w:sz w:val="20"/>
                <w:szCs w:val="20"/>
              </w:rPr>
              <w:t>INDICATORE</w:t>
            </w:r>
          </w:p>
        </w:tc>
        <w:tc>
          <w:tcPr>
            <w:tcW w:w="646" w:type="pct"/>
            <w:vMerge w:val="restart"/>
            <w:shd w:val="clear" w:color="auto" w:fill="F2F2F2" w:themeFill="background1" w:themeFillShade="F2"/>
            <w:vAlign w:val="center"/>
          </w:tcPr>
          <w:p w:rsidR="006D69C8" w:rsidRPr="006E7534" w:rsidRDefault="006D69C8" w:rsidP="006D69C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E7534">
              <w:rPr>
                <w:b/>
                <w:bCs/>
                <w:sz w:val="20"/>
                <w:szCs w:val="20"/>
              </w:rPr>
              <w:t xml:space="preserve">TRAGUARDO </w:t>
            </w:r>
          </w:p>
        </w:tc>
        <w:tc>
          <w:tcPr>
            <w:tcW w:w="704" w:type="pct"/>
            <w:vMerge w:val="restart"/>
            <w:shd w:val="clear" w:color="auto" w:fill="F2F2F2" w:themeFill="background1" w:themeFillShade="F2"/>
            <w:vAlign w:val="center"/>
          </w:tcPr>
          <w:p w:rsidR="006D69C8" w:rsidRPr="006E7534" w:rsidRDefault="006D69C8" w:rsidP="006E753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E7534">
              <w:rPr>
                <w:b/>
                <w:bCs/>
                <w:sz w:val="20"/>
                <w:szCs w:val="20"/>
              </w:rPr>
              <w:t>Situazione di partenza</w:t>
            </w:r>
            <w:r w:rsidR="0079389E" w:rsidRPr="006E7534">
              <w:rPr>
                <w:b/>
                <w:bCs/>
                <w:sz w:val="20"/>
                <w:szCs w:val="20"/>
              </w:rPr>
              <w:t xml:space="preserve">                       </w:t>
            </w:r>
            <w:r w:rsidRPr="006E7534">
              <w:rPr>
                <w:b/>
                <w:bCs/>
                <w:sz w:val="20"/>
                <w:szCs w:val="20"/>
              </w:rPr>
              <w:t xml:space="preserve"> </w:t>
            </w:r>
            <w:r w:rsidRPr="006E7534">
              <w:rPr>
                <w:bCs/>
                <w:i/>
                <w:sz w:val="20"/>
                <w:szCs w:val="20"/>
              </w:rPr>
              <w:t>(se possibile)</w:t>
            </w:r>
          </w:p>
        </w:tc>
        <w:tc>
          <w:tcPr>
            <w:tcW w:w="719" w:type="pct"/>
            <w:vMerge w:val="restart"/>
            <w:shd w:val="clear" w:color="auto" w:fill="F2F2F2" w:themeFill="background1" w:themeFillShade="F2"/>
            <w:vAlign w:val="center"/>
          </w:tcPr>
          <w:p w:rsidR="006D69C8" w:rsidRPr="006E7534" w:rsidRDefault="006D69C8" w:rsidP="0079389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E7534">
              <w:rPr>
                <w:b/>
                <w:bCs/>
                <w:sz w:val="20"/>
                <w:szCs w:val="20"/>
              </w:rPr>
              <w:t xml:space="preserve">Benchmark di riferimento annuale </w:t>
            </w:r>
            <w:r w:rsidR="0079389E" w:rsidRPr="006E7534">
              <w:rPr>
                <w:b/>
                <w:bCs/>
                <w:sz w:val="20"/>
                <w:szCs w:val="20"/>
              </w:rPr>
              <w:t xml:space="preserve">  </w:t>
            </w:r>
            <w:r w:rsidR="006E7534">
              <w:rPr>
                <w:b/>
                <w:bCs/>
                <w:sz w:val="20"/>
                <w:szCs w:val="20"/>
              </w:rPr>
              <w:t xml:space="preserve">  </w:t>
            </w:r>
            <w:r w:rsidR="006E7534">
              <w:rPr>
                <w:b/>
                <w:bCs/>
                <w:sz w:val="20"/>
                <w:szCs w:val="20"/>
              </w:rPr>
              <w:br/>
            </w:r>
            <w:r w:rsidR="0079389E" w:rsidRPr="006E7534">
              <w:rPr>
                <w:b/>
                <w:bCs/>
                <w:sz w:val="20"/>
                <w:szCs w:val="20"/>
              </w:rPr>
              <w:t xml:space="preserve">  </w:t>
            </w:r>
            <w:r w:rsidRPr="006E7534">
              <w:rPr>
                <w:i/>
                <w:iCs/>
                <w:sz w:val="20"/>
                <w:szCs w:val="20"/>
              </w:rPr>
              <w:t>(se presente)</w:t>
            </w:r>
          </w:p>
        </w:tc>
        <w:tc>
          <w:tcPr>
            <w:tcW w:w="833" w:type="pct"/>
            <w:gridSpan w:val="3"/>
            <w:shd w:val="clear" w:color="auto" w:fill="F2F2F2" w:themeFill="background1" w:themeFillShade="F2"/>
            <w:vAlign w:val="center"/>
          </w:tcPr>
          <w:p w:rsidR="006D69C8" w:rsidRPr="006E7534" w:rsidRDefault="006D69C8" w:rsidP="006D69C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E7534">
              <w:rPr>
                <w:b/>
                <w:bCs/>
                <w:sz w:val="20"/>
                <w:szCs w:val="20"/>
              </w:rPr>
              <w:t>Risultato atteso</w:t>
            </w:r>
            <w:r w:rsidR="0079389E" w:rsidRPr="006E7534">
              <w:rPr>
                <w:b/>
                <w:bCs/>
                <w:sz w:val="20"/>
                <w:szCs w:val="20"/>
              </w:rPr>
              <w:t xml:space="preserve">            </w:t>
            </w:r>
            <w:r w:rsidRPr="006E7534">
              <w:rPr>
                <w:b/>
                <w:bCs/>
                <w:sz w:val="20"/>
                <w:szCs w:val="20"/>
              </w:rPr>
              <w:t xml:space="preserve"> </w:t>
            </w:r>
            <w:r w:rsidRPr="006E7534">
              <w:rPr>
                <w:i/>
                <w:iCs/>
                <w:sz w:val="20"/>
                <w:szCs w:val="20"/>
              </w:rPr>
              <w:t>(target)</w:t>
            </w:r>
          </w:p>
        </w:tc>
        <w:tc>
          <w:tcPr>
            <w:tcW w:w="837" w:type="pct"/>
            <w:gridSpan w:val="3"/>
            <w:shd w:val="clear" w:color="auto" w:fill="F2F2F2" w:themeFill="background1" w:themeFillShade="F2"/>
            <w:vAlign w:val="center"/>
          </w:tcPr>
          <w:p w:rsidR="006D69C8" w:rsidRPr="006E7534" w:rsidRDefault="006D69C8" w:rsidP="006D69C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6D69C8" w:rsidRPr="006E7534" w:rsidRDefault="006D69C8" w:rsidP="006D69C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E7534">
              <w:rPr>
                <w:b/>
                <w:bCs/>
                <w:sz w:val="20"/>
                <w:szCs w:val="20"/>
              </w:rPr>
              <w:t>Risultato conseguito</w:t>
            </w:r>
          </w:p>
          <w:p w:rsidR="006D69C8" w:rsidRPr="006E7534" w:rsidRDefault="006D69C8" w:rsidP="006D69C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5EED" w:rsidRPr="00A81D76" w:rsidTr="0079389E">
        <w:trPr>
          <w:trHeight w:val="44"/>
        </w:trPr>
        <w:tc>
          <w:tcPr>
            <w:tcW w:w="625" w:type="pct"/>
            <w:vMerge/>
            <w:shd w:val="clear" w:color="auto" w:fill="F2F2F2" w:themeFill="background1" w:themeFillShade="F2"/>
          </w:tcPr>
          <w:p w:rsidR="00CA5EED" w:rsidRPr="00497429" w:rsidRDefault="00CA5EED" w:rsidP="003A3C44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  <w:vMerge/>
            <w:shd w:val="clear" w:color="auto" w:fill="F2F2F2" w:themeFill="background1" w:themeFillShade="F2"/>
          </w:tcPr>
          <w:p w:rsidR="00CA5EED" w:rsidRPr="00497429" w:rsidRDefault="00CA5EED" w:rsidP="003A3C44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646" w:type="pct"/>
            <w:vMerge/>
            <w:shd w:val="clear" w:color="auto" w:fill="F2F2F2" w:themeFill="background1" w:themeFillShade="F2"/>
          </w:tcPr>
          <w:p w:rsidR="00CA5EED" w:rsidRPr="00497429" w:rsidRDefault="00CA5EED" w:rsidP="003A3C44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pct"/>
            <w:vMerge/>
            <w:shd w:val="clear" w:color="auto" w:fill="F2F2F2" w:themeFill="background1" w:themeFillShade="F2"/>
            <w:vAlign w:val="center"/>
          </w:tcPr>
          <w:p w:rsidR="00CA5EED" w:rsidRPr="00497429" w:rsidRDefault="00CA5EED" w:rsidP="003A3C44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9" w:type="pct"/>
            <w:vMerge/>
            <w:shd w:val="clear" w:color="auto" w:fill="F2F2F2" w:themeFill="background1" w:themeFillShade="F2"/>
            <w:vAlign w:val="center"/>
          </w:tcPr>
          <w:p w:rsidR="00CA5EED" w:rsidRPr="00497429" w:rsidRDefault="00CA5EED" w:rsidP="003A3C44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CA5EED" w:rsidRPr="00497429" w:rsidRDefault="00CA5EED" w:rsidP="003A3C44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:rsidR="00CA5EED" w:rsidRPr="00497429" w:rsidRDefault="00CA5EED" w:rsidP="003A3C44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281" w:type="pct"/>
            <w:shd w:val="clear" w:color="auto" w:fill="F2F2F2" w:themeFill="background1" w:themeFillShade="F2"/>
            <w:vAlign w:val="center"/>
          </w:tcPr>
          <w:p w:rsidR="00CA5EED" w:rsidRPr="00497429" w:rsidRDefault="00CA5EED" w:rsidP="003A3C44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282" w:type="pct"/>
            <w:shd w:val="clear" w:color="auto" w:fill="F2F2F2" w:themeFill="background1" w:themeFillShade="F2"/>
            <w:vAlign w:val="center"/>
          </w:tcPr>
          <w:p w:rsidR="00CA5EED" w:rsidRPr="006D69C8" w:rsidRDefault="00CA5EED" w:rsidP="003A3C44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D69C8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316" w:type="pct"/>
            <w:shd w:val="clear" w:color="auto" w:fill="F2F2F2" w:themeFill="background1" w:themeFillShade="F2"/>
            <w:vAlign w:val="center"/>
          </w:tcPr>
          <w:p w:rsidR="00CA5EED" w:rsidRPr="006D69C8" w:rsidRDefault="00CA5EED" w:rsidP="003A3C44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D69C8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239" w:type="pct"/>
            <w:shd w:val="clear" w:color="auto" w:fill="F2F2F2" w:themeFill="background1" w:themeFillShade="F2"/>
            <w:vAlign w:val="center"/>
          </w:tcPr>
          <w:p w:rsidR="00CA5EED" w:rsidRPr="006D69C8" w:rsidRDefault="00CA5EED" w:rsidP="003A3C44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D69C8">
              <w:rPr>
                <w:b/>
                <w:bCs/>
                <w:sz w:val="16"/>
                <w:szCs w:val="16"/>
              </w:rPr>
              <w:t>III</w:t>
            </w:r>
          </w:p>
        </w:tc>
      </w:tr>
      <w:tr w:rsidR="007B3868" w:rsidRPr="00A81D76" w:rsidTr="006D69C8">
        <w:tc>
          <w:tcPr>
            <w:tcW w:w="625" w:type="pct"/>
            <w:shd w:val="clear" w:color="auto" w:fill="D9E2F3" w:themeFill="accent5" w:themeFillTint="33"/>
          </w:tcPr>
          <w:p w:rsidR="007B3868" w:rsidRPr="00A81D76" w:rsidRDefault="007B3868" w:rsidP="003A3C44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636" w:type="pct"/>
            <w:shd w:val="clear" w:color="auto" w:fill="D9E2F3" w:themeFill="accent5" w:themeFillTint="33"/>
          </w:tcPr>
          <w:p w:rsidR="007B3868" w:rsidRPr="00A81D76" w:rsidRDefault="007B3868" w:rsidP="003A3C44">
            <w:pPr>
              <w:spacing w:after="0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646" w:type="pct"/>
            <w:shd w:val="clear" w:color="auto" w:fill="D9E2F3" w:themeFill="accent5" w:themeFillTint="33"/>
          </w:tcPr>
          <w:p w:rsidR="007B3868" w:rsidRPr="00A81D76" w:rsidRDefault="007B3868" w:rsidP="003A3C44">
            <w:pPr>
              <w:spacing w:after="0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704" w:type="pct"/>
            <w:shd w:val="clear" w:color="auto" w:fill="D9E2F3" w:themeFill="accent5" w:themeFillTint="33"/>
          </w:tcPr>
          <w:p w:rsidR="007B3868" w:rsidRPr="00A81D76" w:rsidRDefault="007B3868" w:rsidP="003A3C44">
            <w:pPr>
              <w:spacing w:after="0"/>
              <w:jc w:val="both"/>
              <w:rPr>
                <w:szCs w:val="24"/>
                <w:highlight w:val="yellow"/>
              </w:rPr>
            </w:pPr>
          </w:p>
        </w:tc>
        <w:tc>
          <w:tcPr>
            <w:tcW w:w="719" w:type="pct"/>
            <w:shd w:val="clear" w:color="auto" w:fill="D9E2F3" w:themeFill="accent5" w:themeFillTint="33"/>
          </w:tcPr>
          <w:p w:rsidR="007B3868" w:rsidRPr="00A81D76" w:rsidRDefault="007B3868" w:rsidP="003A3C44">
            <w:pPr>
              <w:spacing w:after="0"/>
              <w:jc w:val="both"/>
              <w:rPr>
                <w:szCs w:val="24"/>
                <w:highlight w:val="yellow"/>
              </w:rPr>
            </w:pPr>
          </w:p>
        </w:tc>
        <w:tc>
          <w:tcPr>
            <w:tcW w:w="262" w:type="pct"/>
            <w:shd w:val="clear" w:color="auto" w:fill="D9E2F3" w:themeFill="accent5" w:themeFillTint="33"/>
          </w:tcPr>
          <w:p w:rsidR="007B3868" w:rsidRPr="00A81D76" w:rsidRDefault="007B3868" w:rsidP="003A3C44">
            <w:pPr>
              <w:spacing w:after="0"/>
              <w:jc w:val="both"/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290" w:type="pct"/>
            <w:shd w:val="clear" w:color="auto" w:fill="D9E2F3" w:themeFill="accent5" w:themeFillTint="33"/>
          </w:tcPr>
          <w:p w:rsidR="007B3868" w:rsidRPr="00A81D76" w:rsidRDefault="007B3868" w:rsidP="003A3C44">
            <w:pPr>
              <w:spacing w:after="0"/>
              <w:jc w:val="both"/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281" w:type="pct"/>
            <w:shd w:val="clear" w:color="auto" w:fill="D9E2F3" w:themeFill="accent5" w:themeFillTint="33"/>
          </w:tcPr>
          <w:p w:rsidR="007B3868" w:rsidRPr="00A81D76" w:rsidRDefault="007B3868" w:rsidP="003A3C44">
            <w:pPr>
              <w:spacing w:after="0"/>
              <w:jc w:val="both"/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282" w:type="pct"/>
            <w:shd w:val="clear" w:color="auto" w:fill="ACB9CA" w:themeFill="text2" w:themeFillTint="66"/>
          </w:tcPr>
          <w:p w:rsidR="007B3868" w:rsidRPr="006D69C8" w:rsidRDefault="007B3868" w:rsidP="003A3C44">
            <w:pPr>
              <w:spacing w:after="0"/>
              <w:jc w:val="both"/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316" w:type="pct"/>
            <w:shd w:val="clear" w:color="auto" w:fill="ACB9CA" w:themeFill="text2" w:themeFillTint="66"/>
          </w:tcPr>
          <w:p w:rsidR="007B3868" w:rsidRPr="006D69C8" w:rsidRDefault="007B3868" w:rsidP="003A3C44">
            <w:pPr>
              <w:spacing w:after="0"/>
              <w:jc w:val="both"/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239" w:type="pct"/>
            <w:shd w:val="clear" w:color="auto" w:fill="ACB9CA" w:themeFill="text2" w:themeFillTint="66"/>
          </w:tcPr>
          <w:p w:rsidR="007B3868" w:rsidRPr="006D69C8" w:rsidRDefault="007B3868" w:rsidP="003A3C44">
            <w:pPr>
              <w:spacing w:after="0"/>
              <w:jc w:val="both"/>
              <w:rPr>
                <w:b/>
                <w:bCs/>
                <w:szCs w:val="24"/>
                <w:highlight w:val="yellow"/>
              </w:rPr>
            </w:pPr>
          </w:p>
        </w:tc>
      </w:tr>
      <w:tr w:rsidR="007B3868" w:rsidRPr="00A81D76" w:rsidTr="006D69C8">
        <w:tc>
          <w:tcPr>
            <w:tcW w:w="625" w:type="pct"/>
            <w:shd w:val="clear" w:color="auto" w:fill="D9E2F3" w:themeFill="accent5" w:themeFillTint="33"/>
          </w:tcPr>
          <w:p w:rsidR="007B3868" w:rsidRPr="00A81D76" w:rsidRDefault="007B3868" w:rsidP="003A3C44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636" w:type="pct"/>
            <w:shd w:val="clear" w:color="auto" w:fill="D9E2F3" w:themeFill="accent5" w:themeFillTint="33"/>
          </w:tcPr>
          <w:p w:rsidR="007B3868" w:rsidRPr="00A81D76" w:rsidRDefault="007B3868" w:rsidP="003A3C44">
            <w:pPr>
              <w:spacing w:after="0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646" w:type="pct"/>
            <w:shd w:val="clear" w:color="auto" w:fill="D9E2F3" w:themeFill="accent5" w:themeFillTint="33"/>
          </w:tcPr>
          <w:p w:rsidR="007B3868" w:rsidRPr="00A81D76" w:rsidRDefault="007B3868" w:rsidP="003A3C44">
            <w:pPr>
              <w:spacing w:after="0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704" w:type="pct"/>
            <w:shd w:val="clear" w:color="auto" w:fill="D9E2F3" w:themeFill="accent5" w:themeFillTint="33"/>
          </w:tcPr>
          <w:p w:rsidR="007B3868" w:rsidRPr="00A81D76" w:rsidRDefault="007B3868" w:rsidP="003A3C44">
            <w:pPr>
              <w:spacing w:after="0"/>
              <w:jc w:val="both"/>
              <w:rPr>
                <w:szCs w:val="24"/>
                <w:highlight w:val="yellow"/>
              </w:rPr>
            </w:pPr>
          </w:p>
        </w:tc>
        <w:tc>
          <w:tcPr>
            <w:tcW w:w="719" w:type="pct"/>
            <w:shd w:val="clear" w:color="auto" w:fill="D9E2F3" w:themeFill="accent5" w:themeFillTint="33"/>
          </w:tcPr>
          <w:p w:rsidR="007B3868" w:rsidRPr="00A81D76" w:rsidRDefault="007B3868" w:rsidP="003A3C44">
            <w:pPr>
              <w:spacing w:after="0"/>
              <w:jc w:val="both"/>
              <w:rPr>
                <w:szCs w:val="24"/>
                <w:highlight w:val="yellow"/>
              </w:rPr>
            </w:pPr>
          </w:p>
        </w:tc>
        <w:tc>
          <w:tcPr>
            <w:tcW w:w="262" w:type="pct"/>
            <w:shd w:val="clear" w:color="auto" w:fill="D9E2F3" w:themeFill="accent5" w:themeFillTint="33"/>
          </w:tcPr>
          <w:p w:rsidR="007B3868" w:rsidRPr="00A81D76" w:rsidRDefault="007B3868" w:rsidP="003A3C44">
            <w:pPr>
              <w:spacing w:after="0"/>
              <w:jc w:val="both"/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290" w:type="pct"/>
            <w:shd w:val="clear" w:color="auto" w:fill="D9E2F3" w:themeFill="accent5" w:themeFillTint="33"/>
          </w:tcPr>
          <w:p w:rsidR="007B3868" w:rsidRPr="00A81D76" w:rsidRDefault="007B3868" w:rsidP="003A3C44">
            <w:pPr>
              <w:spacing w:after="0"/>
              <w:jc w:val="both"/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281" w:type="pct"/>
            <w:shd w:val="clear" w:color="auto" w:fill="D9E2F3" w:themeFill="accent5" w:themeFillTint="33"/>
          </w:tcPr>
          <w:p w:rsidR="007B3868" w:rsidRPr="00A81D76" w:rsidRDefault="007B3868" w:rsidP="003A3C44">
            <w:pPr>
              <w:spacing w:after="0"/>
              <w:jc w:val="both"/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282" w:type="pct"/>
            <w:shd w:val="clear" w:color="auto" w:fill="ACB9CA" w:themeFill="text2" w:themeFillTint="66"/>
          </w:tcPr>
          <w:p w:rsidR="007B3868" w:rsidRPr="006D69C8" w:rsidRDefault="007B3868" w:rsidP="003A3C44">
            <w:pPr>
              <w:spacing w:after="0"/>
              <w:jc w:val="both"/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316" w:type="pct"/>
            <w:shd w:val="clear" w:color="auto" w:fill="ACB9CA" w:themeFill="text2" w:themeFillTint="66"/>
          </w:tcPr>
          <w:p w:rsidR="007B3868" w:rsidRPr="006D69C8" w:rsidRDefault="007B3868" w:rsidP="003A3C44">
            <w:pPr>
              <w:spacing w:after="0"/>
              <w:jc w:val="both"/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239" w:type="pct"/>
            <w:shd w:val="clear" w:color="auto" w:fill="ACB9CA" w:themeFill="text2" w:themeFillTint="66"/>
          </w:tcPr>
          <w:p w:rsidR="007B3868" w:rsidRPr="006D69C8" w:rsidRDefault="007B3868" w:rsidP="003A3C44">
            <w:pPr>
              <w:spacing w:after="0"/>
              <w:jc w:val="both"/>
              <w:rPr>
                <w:b/>
                <w:bCs/>
                <w:szCs w:val="24"/>
                <w:highlight w:val="yellow"/>
              </w:rPr>
            </w:pPr>
          </w:p>
        </w:tc>
      </w:tr>
      <w:tr w:rsidR="007B3868" w:rsidRPr="00A81D76" w:rsidTr="006D69C8">
        <w:tc>
          <w:tcPr>
            <w:tcW w:w="625" w:type="pct"/>
            <w:shd w:val="clear" w:color="auto" w:fill="D9E2F3" w:themeFill="accent5" w:themeFillTint="33"/>
          </w:tcPr>
          <w:p w:rsidR="007B3868" w:rsidRPr="00A81D76" w:rsidRDefault="007B3868" w:rsidP="003A3C44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636" w:type="pct"/>
            <w:shd w:val="clear" w:color="auto" w:fill="D9E2F3" w:themeFill="accent5" w:themeFillTint="33"/>
          </w:tcPr>
          <w:p w:rsidR="007B3868" w:rsidRPr="00A81D76" w:rsidRDefault="007B3868" w:rsidP="003A3C44">
            <w:pPr>
              <w:spacing w:after="0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646" w:type="pct"/>
            <w:shd w:val="clear" w:color="auto" w:fill="D9E2F3" w:themeFill="accent5" w:themeFillTint="33"/>
          </w:tcPr>
          <w:p w:rsidR="007B3868" w:rsidRPr="00A81D76" w:rsidRDefault="007B3868" w:rsidP="003A3C44">
            <w:pPr>
              <w:spacing w:after="0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704" w:type="pct"/>
            <w:shd w:val="clear" w:color="auto" w:fill="D9E2F3" w:themeFill="accent5" w:themeFillTint="33"/>
          </w:tcPr>
          <w:p w:rsidR="007B3868" w:rsidRPr="00A81D76" w:rsidRDefault="007B3868" w:rsidP="003A3C44">
            <w:pPr>
              <w:spacing w:after="0"/>
              <w:jc w:val="both"/>
              <w:rPr>
                <w:szCs w:val="24"/>
                <w:highlight w:val="yellow"/>
              </w:rPr>
            </w:pPr>
          </w:p>
        </w:tc>
        <w:tc>
          <w:tcPr>
            <w:tcW w:w="719" w:type="pct"/>
            <w:shd w:val="clear" w:color="auto" w:fill="D9E2F3" w:themeFill="accent5" w:themeFillTint="33"/>
          </w:tcPr>
          <w:p w:rsidR="007B3868" w:rsidRPr="00A81D76" w:rsidRDefault="007B3868" w:rsidP="003A3C44">
            <w:pPr>
              <w:spacing w:after="0"/>
              <w:jc w:val="both"/>
              <w:rPr>
                <w:szCs w:val="24"/>
                <w:highlight w:val="yellow"/>
              </w:rPr>
            </w:pPr>
          </w:p>
        </w:tc>
        <w:tc>
          <w:tcPr>
            <w:tcW w:w="262" w:type="pct"/>
            <w:shd w:val="clear" w:color="auto" w:fill="D9E2F3" w:themeFill="accent5" w:themeFillTint="33"/>
          </w:tcPr>
          <w:p w:rsidR="007B3868" w:rsidRPr="00A81D76" w:rsidRDefault="007B3868" w:rsidP="003A3C44">
            <w:pPr>
              <w:spacing w:after="0"/>
              <w:jc w:val="both"/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290" w:type="pct"/>
            <w:shd w:val="clear" w:color="auto" w:fill="D9E2F3" w:themeFill="accent5" w:themeFillTint="33"/>
          </w:tcPr>
          <w:p w:rsidR="007B3868" w:rsidRPr="00A81D76" w:rsidRDefault="007B3868" w:rsidP="003A3C44">
            <w:pPr>
              <w:spacing w:after="0"/>
              <w:jc w:val="both"/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281" w:type="pct"/>
            <w:shd w:val="clear" w:color="auto" w:fill="D9E2F3" w:themeFill="accent5" w:themeFillTint="33"/>
          </w:tcPr>
          <w:p w:rsidR="007B3868" w:rsidRPr="00A81D76" w:rsidRDefault="007B3868" w:rsidP="003A3C44">
            <w:pPr>
              <w:spacing w:after="0"/>
              <w:jc w:val="both"/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282" w:type="pct"/>
            <w:shd w:val="clear" w:color="auto" w:fill="ACB9CA" w:themeFill="text2" w:themeFillTint="66"/>
          </w:tcPr>
          <w:p w:rsidR="007B3868" w:rsidRPr="006D69C8" w:rsidRDefault="007B3868" w:rsidP="003A3C44">
            <w:pPr>
              <w:spacing w:after="0"/>
              <w:jc w:val="both"/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316" w:type="pct"/>
            <w:shd w:val="clear" w:color="auto" w:fill="ACB9CA" w:themeFill="text2" w:themeFillTint="66"/>
          </w:tcPr>
          <w:p w:rsidR="007B3868" w:rsidRPr="006D69C8" w:rsidRDefault="007B3868" w:rsidP="003A3C44">
            <w:pPr>
              <w:spacing w:after="0"/>
              <w:jc w:val="both"/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239" w:type="pct"/>
            <w:shd w:val="clear" w:color="auto" w:fill="ACB9CA" w:themeFill="text2" w:themeFillTint="66"/>
          </w:tcPr>
          <w:p w:rsidR="007B3868" w:rsidRPr="006D69C8" w:rsidRDefault="007B3868" w:rsidP="003A3C44">
            <w:pPr>
              <w:spacing w:after="0"/>
              <w:jc w:val="both"/>
              <w:rPr>
                <w:b/>
                <w:bCs/>
                <w:szCs w:val="24"/>
                <w:highlight w:val="yellow"/>
              </w:rPr>
            </w:pPr>
          </w:p>
        </w:tc>
      </w:tr>
      <w:tr w:rsidR="00CA5EED" w:rsidRPr="00A81D76" w:rsidTr="006D69C8">
        <w:tc>
          <w:tcPr>
            <w:tcW w:w="625" w:type="pct"/>
            <w:shd w:val="clear" w:color="auto" w:fill="D9E2F3" w:themeFill="accent5" w:themeFillTint="33"/>
          </w:tcPr>
          <w:p w:rsidR="00CA5EED" w:rsidRPr="00A81D76" w:rsidRDefault="00CA5EED" w:rsidP="003A3C44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636" w:type="pct"/>
            <w:shd w:val="clear" w:color="auto" w:fill="D9E2F3" w:themeFill="accent5" w:themeFillTint="33"/>
          </w:tcPr>
          <w:p w:rsidR="00CA5EED" w:rsidRPr="00A81D76" w:rsidRDefault="00CA5EED" w:rsidP="003A3C44">
            <w:pPr>
              <w:spacing w:after="0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646" w:type="pct"/>
            <w:shd w:val="clear" w:color="auto" w:fill="D9E2F3" w:themeFill="accent5" w:themeFillTint="33"/>
          </w:tcPr>
          <w:p w:rsidR="00CA5EED" w:rsidRPr="00A81D76" w:rsidRDefault="00CA5EED" w:rsidP="003A3C44">
            <w:pPr>
              <w:spacing w:after="0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704" w:type="pct"/>
            <w:shd w:val="clear" w:color="auto" w:fill="D9E2F3" w:themeFill="accent5" w:themeFillTint="33"/>
          </w:tcPr>
          <w:p w:rsidR="00CA5EED" w:rsidRPr="00A81D76" w:rsidRDefault="00CA5EED" w:rsidP="003A3C44">
            <w:pPr>
              <w:spacing w:after="0"/>
              <w:jc w:val="both"/>
              <w:rPr>
                <w:szCs w:val="24"/>
                <w:highlight w:val="yellow"/>
              </w:rPr>
            </w:pPr>
          </w:p>
        </w:tc>
        <w:tc>
          <w:tcPr>
            <w:tcW w:w="719" w:type="pct"/>
            <w:shd w:val="clear" w:color="auto" w:fill="D9E2F3" w:themeFill="accent5" w:themeFillTint="33"/>
          </w:tcPr>
          <w:p w:rsidR="00CA5EED" w:rsidRPr="00A81D76" w:rsidRDefault="00CA5EED" w:rsidP="003A3C44">
            <w:pPr>
              <w:spacing w:after="0"/>
              <w:jc w:val="both"/>
              <w:rPr>
                <w:szCs w:val="24"/>
                <w:highlight w:val="yellow"/>
              </w:rPr>
            </w:pPr>
          </w:p>
        </w:tc>
        <w:tc>
          <w:tcPr>
            <w:tcW w:w="262" w:type="pct"/>
            <w:shd w:val="clear" w:color="auto" w:fill="D9E2F3" w:themeFill="accent5" w:themeFillTint="33"/>
          </w:tcPr>
          <w:p w:rsidR="00CA5EED" w:rsidRPr="00A81D76" w:rsidRDefault="00CA5EED" w:rsidP="003A3C44">
            <w:pPr>
              <w:spacing w:after="0"/>
              <w:jc w:val="both"/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290" w:type="pct"/>
            <w:shd w:val="clear" w:color="auto" w:fill="D9E2F3" w:themeFill="accent5" w:themeFillTint="33"/>
          </w:tcPr>
          <w:p w:rsidR="00CA5EED" w:rsidRPr="00A81D76" w:rsidRDefault="00CA5EED" w:rsidP="003A3C44">
            <w:pPr>
              <w:spacing w:after="0"/>
              <w:jc w:val="both"/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281" w:type="pct"/>
            <w:shd w:val="clear" w:color="auto" w:fill="D9E2F3" w:themeFill="accent5" w:themeFillTint="33"/>
          </w:tcPr>
          <w:p w:rsidR="00CA5EED" w:rsidRPr="00A81D76" w:rsidRDefault="00CA5EED" w:rsidP="003A3C44">
            <w:pPr>
              <w:spacing w:after="0"/>
              <w:jc w:val="both"/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282" w:type="pct"/>
            <w:shd w:val="clear" w:color="auto" w:fill="ACB9CA" w:themeFill="text2" w:themeFillTint="66"/>
          </w:tcPr>
          <w:p w:rsidR="00CA5EED" w:rsidRPr="006D69C8" w:rsidRDefault="00CA5EED" w:rsidP="003A3C44">
            <w:pPr>
              <w:spacing w:after="0"/>
              <w:jc w:val="both"/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316" w:type="pct"/>
            <w:shd w:val="clear" w:color="auto" w:fill="ACB9CA" w:themeFill="text2" w:themeFillTint="66"/>
          </w:tcPr>
          <w:p w:rsidR="00CA5EED" w:rsidRPr="006D69C8" w:rsidRDefault="00CA5EED" w:rsidP="003A3C44">
            <w:pPr>
              <w:spacing w:after="0"/>
              <w:jc w:val="both"/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239" w:type="pct"/>
            <w:shd w:val="clear" w:color="auto" w:fill="ACB9CA" w:themeFill="text2" w:themeFillTint="66"/>
          </w:tcPr>
          <w:p w:rsidR="00CA5EED" w:rsidRPr="006D69C8" w:rsidRDefault="00CA5EED" w:rsidP="003A3C44">
            <w:pPr>
              <w:spacing w:after="0"/>
              <w:jc w:val="both"/>
              <w:rPr>
                <w:b/>
                <w:bCs/>
                <w:szCs w:val="24"/>
                <w:highlight w:val="yellow"/>
              </w:rPr>
            </w:pPr>
          </w:p>
        </w:tc>
      </w:tr>
      <w:tr w:rsidR="00CA5EED" w:rsidRPr="00A81D76" w:rsidTr="006D69C8">
        <w:tc>
          <w:tcPr>
            <w:tcW w:w="625" w:type="pct"/>
            <w:shd w:val="clear" w:color="auto" w:fill="D9E2F3" w:themeFill="accent5" w:themeFillTint="33"/>
          </w:tcPr>
          <w:p w:rsidR="00CA5EED" w:rsidRPr="00A81D76" w:rsidRDefault="00CA5EED" w:rsidP="003A3C44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636" w:type="pct"/>
            <w:shd w:val="clear" w:color="auto" w:fill="D9E2F3" w:themeFill="accent5" w:themeFillTint="33"/>
          </w:tcPr>
          <w:p w:rsidR="00CA5EED" w:rsidRPr="00A81D76" w:rsidRDefault="00CA5EED" w:rsidP="003A3C44">
            <w:pPr>
              <w:spacing w:after="0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646" w:type="pct"/>
            <w:shd w:val="clear" w:color="auto" w:fill="D9E2F3" w:themeFill="accent5" w:themeFillTint="33"/>
          </w:tcPr>
          <w:p w:rsidR="00CA5EED" w:rsidRPr="00A81D76" w:rsidRDefault="00CA5EED" w:rsidP="003A3C44">
            <w:pPr>
              <w:spacing w:after="0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704" w:type="pct"/>
            <w:shd w:val="clear" w:color="auto" w:fill="D9E2F3" w:themeFill="accent5" w:themeFillTint="33"/>
          </w:tcPr>
          <w:p w:rsidR="00CA5EED" w:rsidRPr="00A81D76" w:rsidRDefault="00CA5EED" w:rsidP="003A3C44">
            <w:pPr>
              <w:spacing w:after="0"/>
              <w:jc w:val="both"/>
              <w:rPr>
                <w:szCs w:val="24"/>
                <w:highlight w:val="yellow"/>
              </w:rPr>
            </w:pPr>
          </w:p>
        </w:tc>
        <w:tc>
          <w:tcPr>
            <w:tcW w:w="719" w:type="pct"/>
            <w:shd w:val="clear" w:color="auto" w:fill="D9E2F3" w:themeFill="accent5" w:themeFillTint="33"/>
          </w:tcPr>
          <w:p w:rsidR="00CA5EED" w:rsidRPr="00A81D76" w:rsidRDefault="00CA5EED" w:rsidP="003A3C44">
            <w:pPr>
              <w:spacing w:after="0"/>
              <w:jc w:val="both"/>
              <w:rPr>
                <w:szCs w:val="24"/>
                <w:highlight w:val="yellow"/>
              </w:rPr>
            </w:pPr>
          </w:p>
        </w:tc>
        <w:tc>
          <w:tcPr>
            <w:tcW w:w="262" w:type="pct"/>
            <w:shd w:val="clear" w:color="auto" w:fill="D9E2F3" w:themeFill="accent5" w:themeFillTint="33"/>
          </w:tcPr>
          <w:p w:rsidR="00CA5EED" w:rsidRPr="00A81D76" w:rsidRDefault="00CA5EED" w:rsidP="003A3C44">
            <w:pPr>
              <w:spacing w:after="0"/>
              <w:jc w:val="both"/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290" w:type="pct"/>
            <w:shd w:val="clear" w:color="auto" w:fill="D9E2F3" w:themeFill="accent5" w:themeFillTint="33"/>
          </w:tcPr>
          <w:p w:rsidR="00CA5EED" w:rsidRPr="00A81D76" w:rsidRDefault="00CA5EED" w:rsidP="003A3C44">
            <w:pPr>
              <w:spacing w:after="0"/>
              <w:jc w:val="both"/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281" w:type="pct"/>
            <w:shd w:val="clear" w:color="auto" w:fill="D9E2F3" w:themeFill="accent5" w:themeFillTint="33"/>
          </w:tcPr>
          <w:p w:rsidR="00CA5EED" w:rsidRPr="00A81D76" w:rsidRDefault="00CA5EED" w:rsidP="003A3C44">
            <w:pPr>
              <w:spacing w:after="0"/>
              <w:jc w:val="both"/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282" w:type="pct"/>
            <w:shd w:val="clear" w:color="auto" w:fill="ACB9CA" w:themeFill="text2" w:themeFillTint="66"/>
          </w:tcPr>
          <w:p w:rsidR="00CA5EED" w:rsidRPr="006D69C8" w:rsidRDefault="00CA5EED" w:rsidP="003A3C44">
            <w:pPr>
              <w:spacing w:after="0"/>
              <w:jc w:val="both"/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316" w:type="pct"/>
            <w:shd w:val="clear" w:color="auto" w:fill="ACB9CA" w:themeFill="text2" w:themeFillTint="66"/>
          </w:tcPr>
          <w:p w:rsidR="00CA5EED" w:rsidRPr="006D69C8" w:rsidRDefault="00CA5EED" w:rsidP="003A3C44">
            <w:pPr>
              <w:spacing w:after="0"/>
              <w:jc w:val="both"/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239" w:type="pct"/>
            <w:shd w:val="clear" w:color="auto" w:fill="ACB9CA" w:themeFill="text2" w:themeFillTint="66"/>
          </w:tcPr>
          <w:p w:rsidR="00CA5EED" w:rsidRPr="006D69C8" w:rsidRDefault="00CA5EED" w:rsidP="003A3C44">
            <w:pPr>
              <w:spacing w:after="0"/>
              <w:jc w:val="both"/>
              <w:rPr>
                <w:b/>
                <w:bCs/>
                <w:szCs w:val="24"/>
                <w:highlight w:val="yellow"/>
              </w:rPr>
            </w:pPr>
          </w:p>
        </w:tc>
      </w:tr>
      <w:tr w:rsidR="00CA5EED" w:rsidRPr="00A81D76" w:rsidTr="006D69C8">
        <w:tc>
          <w:tcPr>
            <w:tcW w:w="625" w:type="pct"/>
            <w:shd w:val="clear" w:color="auto" w:fill="D9E2F3" w:themeFill="accent5" w:themeFillTint="33"/>
          </w:tcPr>
          <w:p w:rsidR="00CA5EED" w:rsidRPr="00A81D76" w:rsidRDefault="00CA5EED" w:rsidP="003A3C44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636" w:type="pct"/>
            <w:shd w:val="clear" w:color="auto" w:fill="D9E2F3" w:themeFill="accent5" w:themeFillTint="33"/>
          </w:tcPr>
          <w:p w:rsidR="00CA5EED" w:rsidRPr="00A81D76" w:rsidRDefault="00CA5EED" w:rsidP="003A3C44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646" w:type="pct"/>
            <w:shd w:val="clear" w:color="auto" w:fill="D9E2F3" w:themeFill="accent5" w:themeFillTint="33"/>
          </w:tcPr>
          <w:p w:rsidR="00CA5EED" w:rsidRPr="00A81D76" w:rsidRDefault="00CA5EED" w:rsidP="003A3C44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704" w:type="pct"/>
            <w:shd w:val="clear" w:color="auto" w:fill="D9E2F3" w:themeFill="accent5" w:themeFillTint="33"/>
          </w:tcPr>
          <w:p w:rsidR="00CA5EED" w:rsidRPr="00A81D76" w:rsidRDefault="00CA5EED" w:rsidP="003A3C44">
            <w:pPr>
              <w:spacing w:after="0"/>
              <w:jc w:val="both"/>
              <w:rPr>
                <w:szCs w:val="24"/>
                <w:highlight w:val="yellow"/>
              </w:rPr>
            </w:pPr>
          </w:p>
        </w:tc>
        <w:tc>
          <w:tcPr>
            <w:tcW w:w="719" w:type="pct"/>
            <w:shd w:val="clear" w:color="auto" w:fill="D9E2F3" w:themeFill="accent5" w:themeFillTint="33"/>
          </w:tcPr>
          <w:p w:rsidR="00CA5EED" w:rsidRPr="00A81D76" w:rsidRDefault="00CA5EED" w:rsidP="003A3C44">
            <w:pPr>
              <w:spacing w:after="0"/>
              <w:jc w:val="both"/>
              <w:rPr>
                <w:szCs w:val="24"/>
                <w:highlight w:val="yellow"/>
              </w:rPr>
            </w:pPr>
          </w:p>
        </w:tc>
        <w:tc>
          <w:tcPr>
            <w:tcW w:w="262" w:type="pct"/>
            <w:shd w:val="clear" w:color="auto" w:fill="D9E2F3" w:themeFill="accent5" w:themeFillTint="33"/>
          </w:tcPr>
          <w:p w:rsidR="00CA5EED" w:rsidRPr="00A81D76" w:rsidRDefault="00CA5EED" w:rsidP="003A3C44">
            <w:pPr>
              <w:spacing w:after="0"/>
              <w:jc w:val="both"/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290" w:type="pct"/>
            <w:shd w:val="clear" w:color="auto" w:fill="D9E2F3" w:themeFill="accent5" w:themeFillTint="33"/>
          </w:tcPr>
          <w:p w:rsidR="00CA5EED" w:rsidRPr="00A81D76" w:rsidRDefault="00CA5EED" w:rsidP="003A3C44">
            <w:pPr>
              <w:spacing w:after="0"/>
              <w:jc w:val="both"/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281" w:type="pct"/>
            <w:shd w:val="clear" w:color="auto" w:fill="D9E2F3" w:themeFill="accent5" w:themeFillTint="33"/>
          </w:tcPr>
          <w:p w:rsidR="00CA5EED" w:rsidRPr="00A81D76" w:rsidRDefault="00CA5EED" w:rsidP="003A3C44">
            <w:pPr>
              <w:spacing w:after="0"/>
              <w:jc w:val="both"/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282" w:type="pct"/>
            <w:shd w:val="clear" w:color="auto" w:fill="ACB9CA" w:themeFill="text2" w:themeFillTint="66"/>
          </w:tcPr>
          <w:p w:rsidR="00CA5EED" w:rsidRPr="006D69C8" w:rsidRDefault="00CA5EED" w:rsidP="003A3C44">
            <w:pPr>
              <w:spacing w:after="0"/>
              <w:jc w:val="both"/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316" w:type="pct"/>
            <w:shd w:val="clear" w:color="auto" w:fill="ACB9CA" w:themeFill="text2" w:themeFillTint="66"/>
          </w:tcPr>
          <w:p w:rsidR="00CA5EED" w:rsidRPr="006D69C8" w:rsidRDefault="00CA5EED" w:rsidP="003A3C44">
            <w:pPr>
              <w:spacing w:after="0"/>
              <w:jc w:val="both"/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239" w:type="pct"/>
            <w:shd w:val="clear" w:color="auto" w:fill="ACB9CA" w:themeFill="text2" w:themeFillTint="66"/>
          </w:tcPr>
          <w:p w:rsidR="00CA5EED" w:rsidRPr="006D69C8" w:rsidRDefault="00CA5EED" w:rsidP="003A3C44">
            <w:pPr>
              <w:spacing w:after="0"/>
              <w:jc w:val="both"/>
              <w:rPr>
                <w:b/>
                <w:bCs/>
                <w:szCs w:val="24"/>
                <w:highlight w:val="yellow"/>
              </w:rPr>
            </w:pPr>
          </w:p>
        </w:tc>
      </w:tr>
      <w:tr w:rsidR="00CA5EED" w:rsidRPr="00A81D76" w:rsidTr="006D69C8">
        <w:tc>
          <w:tcPr>
            <w:tcW w:w="625" w:type="pct"/>
            <w:shd w:val="clear" w:color="auto" w:fill="D9E2F3" w:themeFill="accent5" w:themeFillTint="33"/>
          </w:tcPr>
          <w:p w:rsidR="00CA5EED" w:rsidRPr="00A81D76" w:rsidRDefault="00CA5EED" w:rsidP="003A3C44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636" w:type="pct"/>
            <w:shd w:val="clear" w:color="auto" w:fill="D9E2F3" w:themeFill="accent5" w:themeFillTint="33"/>
          </w:tcPr>
          <w:p w:rsidR="00CA5EED" w:rsidRPr="00A81D76" w:rsidRDefault="00CA5EED" w:rsidP="003A3C44">
            <w:pPr>
              <w:spacing w:after="0"/>
              <w:ind w:left="113" w:right="113"/>
              <w:jc w:val="both"/>
              <w:rPr>
                <w:szCs w:val="24"/>
              </w:rPr>
            </w:pPr>
          </w:p>
        </w:tc>
        <w:tc>
          <w:tcPr>
            <w:tcW w:w="646" w:type="pct"/>
            <w:shd w:val="clear" w:color="auto" w:fill="D9E2F3" w:themeFill="accent5" w:themeFillTint="33"/>
          </w:tcPr>
          <w:p w:rsidR="00CA5EED" w:rsidRPr="00A81D76" w:rsidRDefault="00CA5EED" w:rsidP="003A3C44">
            <w:pPr>
              <w:spacing w:after="0"/>
              <w:ind w:left="113" w:right="113"/>
              <w:jc w:val="both"/>
              <w:rPr>
                <w:szCs w:val="24"/>
              </w:rPr>
            </w:pPr>
          </w:p>
        </w:tc>
        <w:tc>
          <w:tcPr>
            <w:tcW w:w="704" w:type="pct"/>
            <w:shd w:val="clear" w:color="auto" w:fill="D9E2F3" w:themeFill="accent5" w:themeFillTint="33"/>
          </w:tcPr>
          <w:p w:rsidR="00CA5EED" w:rsidRPr="00A81D76" w:rsidRDefault="00CA5EED" w:rsidP="003A3C44">
            <w:pPr>
              <w:spacing w:after="0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719" w:type="pct"/>
            <w:shd w:val="clear" w:color="auto" w:fill="D9E2F3" w:themeFill="accent5" w:themeFillTint="33"/>
          </w:tcPr>
          <w:p w:rsidR="00CA5EED" w:rsidRPr="00A81D76" w:rsidRDefault="00CA5EED" w:rsidP="003A3C44">
            <w:pPr>
              <w:spacing w:after="0"/>
              <w:jc w:val="both"/>
              <w:rPr>
                <w:szCs w:val="24"/>
                <w:highlight w:val="yellow"/>
              </w:rPr>
            </w:pPr>
          </w:p>
        </w:tc>
        <w:tc>
          <w:tcPr>
            <w:tcW w:w="262" w:type="pct"/>
            <w:shd w:val="clear" w:color="auto" w:fill="D9E2F3" w:themeFill="accent5" w:themeFillTint="33"/>
          </w:tcPr>
          <w:p w:rsidR="00CA5EED" w:rsidRPr="00A81D76" w:rsidRDefault="00CA5EED" w:rsidP="003A3C44">
            <w:pPr>
              <w:spacing w:after="0"/>
              <w:jc w:val="both"/>
              <w:rPr>
                <w:szCs w:val="24"/>
                <w:highlight w:val="yellow"/>
              </w:rPr>
            </w:pPr>
          </w:p>
        </w:tc>
        <w:tc>
          <w:tcPr>
            <w:tcW w:w="290" w:type="pct"/>
            <w:shd w:val="clear" w:color="auto" w:fill="D9E2F3" w:themeFill="accent5" w:themeFillTint="33"/>
          </w:tcPr>
          <w:p w:rsidR="00CA5EED" w:rsidRPr="00A81D76" w:rsidRDefault="00CA5EED" w:rsidP="003A3C44">
            <w:pPr>
              <w:spacing w:after="0"/>
              <w:jc w:val="both"/>
              <w:rPr>
                <w:szCs w:val="24"/>
                <w:highlight w:val="yellow"/>
              </w:rPr>
            </w:pPr>
          </w:p>
        </w:tc>
        <w:tc>
          <w:tcPr>
            <w:tcW w:w="281" w:type="pct"/>
            <w:shd w:val="clear" w:color="auto" w:fill="D9E2F3" w:themeFill="accent5" w:themeFillTint="33"/>
          </w:tcPr>
          <w:p w:rsidR="00CA5EED" w:rsidRPr="00A81D76" w:rsidRDefault="00CA5EED" w:rsidP="003A3C44">
            <w:pPr>
              <w:spacing w:after="0"/>
              <w:jc w:val="both"/>
              <w:rPr>
                <w:szCs w:val="24"/>
                <w:highlight w:val="yellow"/>
              </w:rPr>
            </w:pPr>
          </w:p>
        </w:tc>
        <w:tc>
          <w:tcPr>
            <w:tcW w:w="282" w:type="pct"/>
            <w:shd w:val="clear" w:color="auto" w:fill="ACB9CA" w:themeFill="text2" w:themeFillTint="66"/>
          </w:tcPr>
          <w:p w:rsidR="00CA5EED" w:rsidRPr="006D69C8" w:rsidRDefault="00CA5EED" w:rsidP="003A3C44">
            <w:pPr>
              <w:spacing w:after="0"/>
              <w:jc w:val="both"/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316" w:type="pct"/>
            <w:shd w:val="clear" w:color="auto" w:fill="ACB9CA" w:themeFill="text2" w:themeFillTint="66"/>
          </w:tcPr>
          <w:p w:rsidR="00CA5EED" w:rsidRPr="006D69C8" w:rsidRDefault="00CA5EED" w:rsidP="003A3C44">
            <w:pPr>
              <w:spacing w:after="0"/>
              <w:jc w:val="both"/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239" w:type="pct"/>
            <w:shd w:val="clear" w:color="auto" w:fill="ACB9CA" w:themeFill="text2" w:themeFillTint="66"/>
          </w:tcPr>
          <w:p w:rsidR="00CA5EED" w:rsidRPr="006D69C8" w:rsidRDefault="00CA5EED" w:rsidP="003A3C44">
            <w:pPr>
              <w:spacing w:after="0"/>
              <w:jc w:val="both"/>
              <w:rPr>
                <w:b/>
                <w:bCs/>
                <w:szCs w:val="24"/>
                <w:highlight w:val="yellow"/>
              </w:rPr>
            </w:pPr>
          </w:p>
        </w:tc>
      </w:tr>
      <w:tr w:rsidR="00CA5EED" w:rsidRPr="00497429" w:rsidTr="003A3C44">
        <w:tc>
          <w:tcPr>
            <w:tcW w:w="5000" w:type="pct"/>
            <w:gridSpan w:val="11"/>
            <w:shd w:val="clear" w:color="auto" w:fill="FFFFFF"/>
          </w:tcPr>
          <w:p w:rsidR="0090721F" w:rsidRDefault="0090721F" w:rsidP="003A3C44">
            <w:pPr>
              <w:spacing w:after="0"/>
              <w:jc w:val="both"/>
              <w:rPr>
                <w:b/>
                <w:bCs/>
                <w:sz w:val="20"/>
                <w:szCs w:val="20"/>
              </w:rPr>
            </w:pPr>
          </w:p>
          <w:p w:rsidR="00CA5EED" w:rsidRPr="00497429" w:rsidRDefault="00CA5EED" w:rsidP="003A3C44">
            <w:p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497429">
              <w:rPr>
                <w:b/>
                <w:bCs/>
                <w:sz w:val="20"/>
                <w:szCs w:val="20"/>
              </w:rPr>
              <w:t>Eventuali osservazioni</w:t>
            </w:r>
          </w:p>
          <w:p w:rsidR="00CA5EED" w:rsidRDefault="00CA5EED" w:rsidP="003A3C44">
            <w:pPr>
              <w:spacing w:after="0"/>
              <w:jc w:val="both"/>
              <w:rPr>
                <w:sz w:val="20"/>
                <w:szCs w:val="20"/>
              </w:rPr>
            </w:pPr>
            <w:r w:rsidRPr="00497429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90721F">
              <w:rPr>
                <w:sz w:val="20"/>
                <w:szCs w:val="20"/>
              </w:rPr>
              <w:t>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0721F" w:rsidRPr="00497429" w:rsidRDefault="0090721F" w:rsidP="003A3C44">
            <w:pPr>
              <w:spacing w:after="0"/>
              <w:jc w:val="both"/>
              <w:rPr>
                <w:sz w:val="20"/>
                <w:szCs w:val="20"/>
                <w:highlight w:val="yellow"/>
              </w:rPr>
            </w:pPr>
          </w:p>
        </w:tc>
      </w:tr>
    </w:tbl>
    <w:p w:rsidR="00E816EE" w:rsidRDefault="00991BFF"/>
    <w:sectPr w:rsidR="00E816EE" w:rsidSect="00CA5EE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D1CD2"/>
    <w:multiLevelType w:val="hybridMultilevel"/>
    <w:tmpl w:val="BF0E0EE6"/>
    <w:lvl w:ilvl="0" w:tplc="3DAC5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FC"/>
    <w:rsid w:val="0019542D"/>
    <w:rsid w:val="001D2DA6"/>
    <w:rsid w:val="003E76B3"/>
    <w:rsid w:val="00497F3E"/>
    <w:rsid w:val="006D4128"/>
    <w:rsid w:val="006D69C8"/>
    <w:rsid w:val="006E7534"/>
    <w:rsid w:val="006F4D91"/>
    <w:rsid w:val="0079389E"/>
    <w:rsid w:val="007B3868"/>
    <w:rsid w:val="0090721F"/>
    <w:rsid w:val="00991BFF"/>
    <w:rsid w:val="00A17E01"/>
    <w:rsid w:val="00AC4073"/>
    <w:rsid w:val="00B40E7B"/>
    <w:rsid w:val="00C060FC"/>
    <w:rsid w:val="00CA5EED"/>
    <w:rsid w:val="00ED16EF"/>
    <w:rsid w:val="00FD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FC2F4-0D10-445C-89C4-01E0A10F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EED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E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E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E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CA5E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t-IT"/>
    </w:rPr>
  </w:style>
  <w:style w:type="paragraph" w:styleId="ListParagraph">
    <w:name w:val="List Paragraph"/>
    <w:basedOn w:val="Normal"/>
    <w:uiPriority w:val="99"/>
    <w:qFormat/>
    <w:rsid w:val="00497F3E"/>
    <w:pPr>
      <w:ind w:left="720"/>
    </w:pPr>
    <w:rPr>
      <w:rFonts w:ascii="Calibri" w:eastAsia="Times New Roman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Baldassarra, Perla</dc:creator>
  <cp:keywords/>
  <dc:description/>
  <cp:lastModifiedBy>Baldassarra, Perla</cp:lastModifiedBy>
  <cp:revision>16</cp:revision>
  <dcterms:created xsi:type="dcterms:W3CDTF">2016-10-25T08:44:00Z</dcterms:created>
  <dcterms:modified xsi:type="dcterms:W3CDTF">2016-11-17T08:51:00Z</dcterms:modified>
</cp:coreProperties>
</file>