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083" w:rsidRPr="006D45F1" w:rsidRDefault="003A5083" w:rsidP="003A5083">
      <w:pPr>
        <w:ind w:left="4248" w:hanging="4248"/>
        <w:rPr>
          <w:sz w:val="16"/>
          <w:szCs w:val="16"/>
        </w:rPr>
      </w:pPr>
    </w:p>
    <w:p w:rsidR="00673DAD" w:rsidRDefault="00673DAD" w:rsidP="00673DAD">
      <w:pPr>
        <w:jc w:val="center"/>
      </w:pPr>
      <w:r>
        <w:rPr>
          <w:noProof/>
        </w:rPr>
        <w:drawing>
          <wp:inline distT="0" distB="0" distL="0" distR="0">
            <wp:extent cx="591185" cy="63563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1185" cy="635635"/>
                    </a:xfrm>
                    <a:prstGeom prst="rect">
                      <a:avLst/>
                    </a:prstGeom>
                    <a:noFill/>
                    <a:ln w="9525">
                      <a:noFill/>
                      <a:miter lim="800000"/>
                      <a:headEnd/>
                      <a:tailEnd/>
                    </a:ln>
                  </pic:spPr>
                </pic:pic>
              </a:graphicData>
            </a:graphic>
          </wp:inline>
        </w:drawing>
      </w:r>
    </w:p>
    <w:p w:rsidR="00673DAD" w:rsidRPr="00AD4380" w:rsidRDefault="00673DAD" w:rsidP="00673DAD">
      <w:pPr>
        <w:pStyle w:val="Intestazione"/>
        <w:ind w:right="-708"/>
        <w:jc w:val="center"/>
        <w:rPr>
          <w:rFonts w:ascii="English111 Adagio BT" w:hAnsi="English111 Adagio BT"/>
          <w:b/>
          <w:i/>
          <w:sz w:val="48"/>
          <w:szCs w:val="48"/>
        </w:rPr>
      </w:pPr>
      <w:r w:rsidRPr="00AD4380">
        <w:rPr>
          <w:rFonts w:ascii="English111 Adagio BT" w:hAnsi="English111 Adagio BT"/>
          <w:b/>
          <w:i/>
          <w:sz w:val="48"/>
          <w:szCs w:val="48"/>
        </w:rPr>
        <w:t>Ministero dell’Istruzione, dell’Università e della Ricerca</w:t>
      </w:r>
    </w:p>
    <w:p w:rsidR="00673DAD" w:rsidRPr="00FC637C" w:rsidRDefault="00673DAD" w:rsidP="00673DAD">
      <w:pPr>
        <w:jc w:val="center"/>
        <w:rPr>
          <w:rFonts w:ascii="English111 Adagio BT" w:hAnsi="English111 Adagio BT"/>
          <w:sz w:val="28"/>
          <w:szCs w:val="28"/>
        </w:rPr>
      </w:pPr>
      <w:r w:rsidRPr="00FC637C">
        <w:rPr>
          <w:rFonts w:ascii="English111 Adagio BT" w:hAnsi="English111 Adagio BT"/>
          <w:sz w:val="28"/>
          <w:szCs w:val="28"/>
        </w:rPr>
        <w:t>Dipartimento per la Programmazione e la gestione delle risorse umane, finanziarie e strumentali</w:t>
      </w:r>
    </w:p>
    <w:p w:rsidR="00673DAD" w:rsidRDefault="00673DAD" w:rsidP="00673DAD">
      <w:pPr>
        <w:jc w:val="center"/>
        <w:rPr>
          <w:rFonts w:ascii="English111 Adagio BT" w:hAnsi="English111 Adagio BT"/>
          <w:sz w:val="32"/>
          <w:szCs w:val="32"/>
        </w:rPr>
      </w:pPr>
      <w:r w:rsidRPr="00AD4380">
        <w:rPr>
          <w:rFonts w:ascii="English111 Adagio BT" w:hAnsi="English111 Adagio BT"/>
          <w:sz w:val="32"/>
          <w:szCs w:val="32"/>
        </w:rPr>
        <w:t xml:space="preserve">Direzione Generale per </w:t>
      </w:r>
      <w:r>
        <w:rPr>
          <w:rFonts w:ascii="English111 Adagio BT" w:hAnsi="English111 Adagio BT"/>
          <w:sz w:val="32"/>
          <w:szCs w:val="32"/>
        </w:rPr>
        <w:t>interventi in materia di edilizia scolastica, per la gestione dei fondi strutturali per l’istruzione e per l’innovazione digitale</w:t>
      </w:r>
    </w:p>
    <w:p w:rsidR="00673DAD" w:rsidRDefault="00673DAD" w:rsidP="00673DAD">
      <w:pPr>
        <w:jc w:val="center"/>
        <w:rPr>
          <w:rFonts w:ascii="English111 Adagio BT" w:hAnsi="English111 Adagio BT"/>
          <w:sz w:val="32"/>
          <w:szCs w:val="32"/>
        </w:rPr>
      </w:pPr>
      <w:r>
        <w:rPr>
          <w:rFonts w:ascii="English111 Adagio BT" w:hAnsi="English111 Adagio BT"/>
          <w:sz w:val="32"/>
          <w:szCs w:val="32"/>
        </w:rPr>
        <w:t>ex Direzione Generale per gli Affari Internazionali – Uff. IV</w:t>
      </w:r>
    </w:p>
    <w:p w:rsidR="003A5083" w:rsidRPr="00EE1928" w:rsidRDefault="003A5083" w:rsidP="003A5083">
      <w:pPr>
        <w:spacing w:line="240" w:lineRule="atLeast"/>
        <w:jc w:val="center"/>
        <w:rPr>
          <w:rFonts w:ascii="English111 Adagio BT" w:hAnsi="English111 Adagio BT"/>
          <w:b/>
          <w:szCs w:val="28"/>
        </w:rPr>
      </w:pPr>
    </w:p>
    <w:p w:rsidR="00052F34" w:rsidRDefault="00052F34" w:rsidP="00D52B59">
      <w:pPr>
        <w:jc w:val="both"/>
      </w:pPr>
    </w:p>
    <w:p w:rsidR="0045138A" w:rsidRDefault="0045138A" w:rsidP="00D52B59">
      <w:pPr>
        <w:jc w:val="both"/>
      </w:pPr>
    </w:p>
    <w:p w:rsidR="00D52B59" w:rsidRDefault="00D52B59" w:rsidP="00D52B59">
      <w:pPr>
        <w:jc w:val="both"/>
      </w:pPr>
      <w:r>
        <w:t>P</w:t>
      </w:r>
      <w:r w:rsidRPr="00376B00">
        <w:t xml:space="preserve">rot. </w:t>
      </w:r>
      <w:r w:rsidR="00A25001">
        <w:t xml:space="preserve">n </w:t>
      </w:r>
      <w:r w:rsidR="00693030">
        <w:t>AOODGEFID</w:t>
      </w:r>
      <w:bookmarkStart w:id="0" w:name="_GoBack"/>
      <w:bookmarkEnd w:id="0"/>
      <w:r w:rsidR="00A25001">
        <w:t>/</w:t>
      </w:r>
      <w:r w:rsidR="0022323A">
        <w:t>9034</w:t>
      </w:r>
      <w:r w:rsidR="00AB30A3">
        <w:tab/>
      </w:r>
      <w:r w:rsidR="00AB30A3">
        <w:tab/>
      </w:r>
      <w:r>
        <w:tab/>
      </w:r>
      <w:r w:rsidR="00052F34">
        <w:tab/>
      </w:r>
      <w:r>
        <w:t>Roma,</w:t>
      </w:r>
      <w:r w:rsidR="0022323A">
        <w:t>20/10/2014</w:t>
      </w:r>
    </w:p>
    <w:p w:rsidR="00D52B59" w:rsidRDefault="00D52B59" w:rsidP="00D52B59">
      <w:pPr>
        <w:ind w:left="5580"/>
        <w:rPr>
          <w:u w:val="single"/>
        </w:rPr>
      </w:pPr>
    </w:p>
    <w:p w:rsidR="00D52B59" w:rsidRPr="00572462" w:rsidRDefault="00D52B59" w:rsidP="00572462">
      <w:pPr>
        <w:ind w:left="5579"/>
      </w:pPr>
      <w:r w:rsidRPr="00572462">
        <w:t>Al Direttore Generale</w:t>
      </w:r>
    </w:p>
    <w:p w:rsidR="00CF0F69" w:rsidRPr="007947A1" w:rsidRDefault="00CF0F69" w:rsidP="00CF0F69">
      <w:pPr>
        <w:ind w:left="5580"/>
        <w:rPr>
          <w:rStyle w:val="Enfasigrassetto"/>
          <w:b w:val="0"/>
        </w:rPr>
      </w:pPr>
      <w:r w:rsidRPr="007947A1">
        <w:rPr>
          <w:rStyle w:val="Enfasigrassetto"/>
          <w:b w:val="0"/>
        </w:rPr>
        <w:t xml:space="preserve">dell’Ufficio Scolastico Regionale </w:t>
      </w:r>
    </w:p>
    <w:p w:rsidR="00CF0F69" w:rsidRPr="007947A1" w:rsidRDefault="00CF0F69" w:rsidP="00CF0F69">
      <w:pPr>
        <w:ind w:left="5580"/>
        <w:rPr>
          <w:rStyle w:val="Enfasigrassetto"/>
          <w:b w:val="0"/>
        </w:rPr>
      </w:pPr>
      <w:r w:rsidRPr="007947A1">
        <w:rPr>
          <w:rStyle w:val="Enfasigrassetto"/>
          <w:b w:val="0"/>
        </w:rPr>
        <w:t>per la Campania</w:t>
      </w:r>
    </w:p>
    <w:p w:rsidR="00CF0F69" w:rsidRPr="007947A1" w:rsidRDefault="00CF0F69" w:rsidP="00CF0F69">
      <w:pPr>
        <w:ind w:left="5580"/>
        <w:rPr>
          <w:rStyle w:val="Enfasigrassetto"/>
          <w:b w:val="0"/>
        </w:rPr>
      </w:pPr>
      <w:r w:rsidRPr="007947A1">
        <w:rPr>
          <w:rStyle w:val="Enfasigrassetto"/>
          <w:b w:val="0"/>
        </w:rPr>
        <w:t>Via Ponte della Maddalena, 55</w:t>
      </w:r>
    </w:p>
    <w:p w:rsidR="00CF0F69" w:rsidRPr="007947A1" w:rsidRDefault="00CF0F69" w:rsidP="00CF0F69">
      <w:pPr>
        <w:ind w:left="5580"/>
        <w:rPr>
          <w:rStyle w:val="Enfasigrassetto"/>
          <w:b w:val="0"/>
        </w:rPr>
      </w:pPr>
      <w:r w:rsidRPr="007947A1">
        <w:rPr>
          <w:rStyle w:val="Enfasigrassetto"/>
          <w:b w:val="0"/>
        </w:rPr>
        <w:t>80142 Napoli</w:t>
      </w:r>
      <w:r w:rsidR="00036228">
        <w:rPr>
          <w:rStyle w:val="Enfasigrassetto"/>
          <w:b w:val="0"/>
        </w:rPr>
        <w:t xml:space="preserve"> - NA</w:t>
      </w:r>
    </w:p>
    <w:p w:rsidR="00D52B59" w:rsidRPr="00572462" w:rsidRDefault="00D52B59" w:rsidP="00572462">
      <w:pPr>
        <w:ind w:left="4248" w:firstLine="708"/>
      </w:pPr>
      <w:r w:rsidRPr="00572462">
        <w:t>e p.c.</w:t>
      </w:r>
    </w:p>
    <w:p w:rsidR="00470F4E" w:rsidRDefault="00D52B59" w:rsidP="00572462">
      <w:pPr>
        <w:ind w:left="5579"/>
        <w:rPr>
          <w:rStyle w:val="Enfasigrassetto"/>
          <w:b w:val="0"/>
        </w:rPr>
      </w:pPr>
      <w:r w:rsidRPr="00572462">
        <w:t>A</w:t>
      </w:r>
      <w:r w:rsidR="003A5083">
        <w:t>l</w:t>
      </w:r>
      <w:r w:rsidRPr="00572462">
        <w:t>l</w:t>
      </w:r>
      <w:r w:rsidR="003A5083">
        <w:t>a</w:t>
      </w:r>
      <w:r w:rsidR="00912112">
        <w:t xml:space="preserve"> </w:t>
      </w:r>
      <w:r w:rsidR="003A5083" w:rsidRPr="003A5083">
        <w:rPr>
          <w:rStyle w:val="Enfasigrassetto"/>
          <w:b w:val="0"/>
        </w:rPr>
        <w:t xml:space="preserve">Direzione </w:t>
      </w:r>
      <w:r w:rsidR="00912112">
        <w:rPr>
          <w:rStyle w:val="Enfasigrassetto"/>
          <w:b w:val="0"/>
        </w:rPr>
        <w:t>G</w:t>
      </w:r>
      <w:r w:rsidR="003A5083" w:rsidRPr="003A5083">
        <w:rPr>
          <w:rStyle w:val="Enfasigrassetto"/>
          <w:b w:val="0"/>
        </w:rPr>
        <w:t xml:space="preserve">enerale </w:t>
      </w:r>
    </w:p>
    <w:p w:rsidR="00052F34" w:rsidRPr="003A5083" w:rsidRDefault="003A5083" w:rsidP="00572462">
      <w:pPr>
        <w:ind w:left="5579"/>
        <w:rPr>
          <w:b/>
        </w:rPr>
      </w:pPr>
      <w:r w:rsidRPr="003A5083">
        <w:rPr>
          <w:rStyle w:val="Enfasigrassetto"/>
          <w:b w:val="0"/>
        </w:rPr>
        <w:t>per il personale scolastico</w:t>
      </w:r>
    </w:p>
    <w:p w:rsidR="00D52B59" w:rsidRPr="00572462" w:rsidRDefault="003A5083" w:rsidP="00572462">
      <w:pPr>
        <w:ind w:left="5579"/>
      </w:pPr>
      <w:r>
        <w:t xml:space="preserve">- </w:t>
      </w:r>
      <w:r w:rsidR="00D52B59" w:rsidRPr="00572462">
        <w:t>SEDE</w:t>
      </w:r>
      <w:r>
        <w:t xml:space="preserve"> -</w:t>
      </w:r>
    </w:p>
    <w:p w:rsidR="00D52B59" w:rsidRPr="00572462" w:rsidRDefault="00D52B59" w:rsidP="00D52B59">
      <w:pPr>
        <w:ind w:left="5580"/>
      </w:pPr>
    </w:p>
    <w:p w:rsidR="00D52B59" w:rsidRPr="00572462" w:rsidRDefault="00D52B59" w:rsidP="00D52B59">
      <w:pPr>
        <w:ind w:left="5580"/>
      </w:pPr>
      <w:r w:rsidRPr="00572462">
        <w:t xml:space="preserve">Al Direttore </w:t>
      </w:r>
      <w:r w:rsidR="00052F34">
        <w:t>dell’</w:t>
      </w:r>
      <w:r w:rsidRPr="00572462">
        <w:t>INDIRE</w:t>
      </w:r>
    </w:p>
    <w:p w:rsidR="00D52B59" w:rsidRPr="00572462" w:rsidRDefault="00D52B59" w:rsidP="00D52B59">
      <w:pPr>
        <w:ind w:left="5580"/>
      </w:pPr>
      <w:r w:rsidRPr="00572462">
        <w:t>Palazzo Gerini</w:t>
      </w:r>
    </w:p>
    <w:p w:rsidR="00D52B59" w:rsidRPr="00572462" w:rsidRDefault="00D52B59" w:rsidP="00D52B59">
      <w:pPr>
        <w:ind w:left="5580"/>
      </w:pPr>
      <w:r w:rsidRPr="00572462">
        <w:t>Via Michelangelo Buonarroti, 10</w:t>
      </w:r>
    </w:p>
    <w:p w:rsidR="00D52B59" w:rsidRPr="00572462" w:rsidRDefault="00D52B59" w:rsidP="00D52B59">
      <w:pPr>
        <w:ind w:left="5580"/>
      </w:pPr>
      <w:r w:rsidRPr="00572462">
        <w:t xml:space="preserve">50122 </w:t>
      </w:r>
      <w:r w:rsidR="003A5083">
        <w:t xml:space="preserve">– </w:t>
      </w:r>
      <w:r w:rsidRPr="00572462">
        <w:t>Firenze</w:t>
      </w:r>
      <w:r w:rsidR="003A5083">
        <w:t xml:space="preserve"> (FI)</w:t>
      </w:r>
    </w:p>
    <w:p w:rsidR="00D52B59" w:rsidRPr="00572462" w:rsidRDefault="00D52B59" w:rsidP="00D52B59"/>
    <w:p w:rsidR="00D52B59" w:rsidRPr="00572462" w:rsidRDefault="00D52B59" w:rsidP="00D52B59">
      <w:pPr>
        <w:jc w:val="both"/>
      </w:pPr>
    </w:p>
    <w:p w:rsidR="00D52B59" w:rsidRPr="00AF674E" w:rsidRDefault="00D52B59" w:rsidP="00052F34">
      <w:pPr>
        <w:pStyle w:val="Default"/>
        <w:ind w:left="993" w:hanging="993"/>
        <w:jc w:val="both"/>
        <w:rPr>
          <w:sz w:val="22"/>
          <w:szCs w:val="22"/>
        </w:rPr>
      </w:pPr>
      <w:r w:rsidRPr="0010679F">
        <w:rPr>
          <w:b/>
          <w:u w:val="single"/>
        </w:rPr>
        <w:t>Oggetto</w:t>
      </w:r>
      <w:r>
        <w:t>: Programmazione Fondi Strutturali 2007/2013 - Programma Operativo Nazionale: “</w:t>
      </w:r>
      <w:r w:rsidRPr="00A959CC">
        <w:rPr>
          <w:i/>
        </w:rPr>
        <w:t>Competenze per lo Sviluppo</w:t>
      </w:r>
      <w:r>
        <w:t xml:space="preserve">” finanziato con il Fondo Sociale Europeo. Avviso Prot.n. </w:t>
      </w:r>
      <w:r w:rsidRPr="00514091">
        <w:t>AOODGAI/</w:t>
      </w:r>
      <w:r w:rsidR="00ED21EB">
        <w:t>7773 del 09/09</w:t>
      </w:r>
      <w:r>
        <w:t>/201</w:t>
      </w:r>
      <w:r w:rsidR="00ED21EB">
        <w:t>4</w:t>
      </w:r>
      <w:r>
        <w:t xml:space="preserve">. </w:t>
      </w:r>
      <w:r w:rsidRPr="00F4113A">
        <w:rPr>
          <w:b/>
          <w:u w:val="single"/>
        </w:rPr>
        <w:t>Autorizzazione</w:t>
      </w:r>
      <w:r w:rsidRPr="00F4113A">
        <w:rPr>
          <w:i/>
        </w:rPr>
        <w:t>Obiettivo E) Sviluppare attività di rete tra gli attori del sistema e con le istanze del territorio</w:t>
      </w:r>
      <w:r w:rsidR="00052F34">
        <w:rPr>
          <w:i/>
        </w:rPr>
        <w:t xml:space="preserve"> - </w:t>
      </w:r>
      <w:r w:rsidRPr="00F4113A">
        <w:rPr>
          <w:i/>
        </w:rPr>
        <w:t xml:space="preserve">Azione E.2 - Interventi per la creazione di reti su diverse aree tematiche e trasversali (educazione ambientale, interculturale, competenze di base, ecc.) </w:t>
      </w:r>
      <w:r w:rsidRPr="004E3D10">
        <w:rPr>
          <w:b/>
          <w:i/>
        </w:rPr>
        <w:t>Piano di formazione per lo sviluppo delle competenze linguistico-comunicative</w:t>
      </w:r>
      <w:r>
        <w:rPr>
          <w:b/>
          <w:i/>
        </w:rPr>
        <w:t xml:space="preserve"> e metodologico-didattiche dei docenti di scuola primaria privi di requisiti (DPR 81/09 art. 10 c. 5). </w:t>
      </w:r>
      <w:r w:rsidRPr="006163BA">
        <w:rPr>
          <w:b/>
          <w:i/>
        </w:rPr>
        <w:t>I</w:t>
      </w:r>
      <w:r w:rsidR="00AB30A3">
        <w:rPr>
          <w:b/>
          <w:i/>
        </w:rPr>
        <w:t>I</w:t>
      </w:r>
      <w:r w:rsidRPr="006163BA">
        <w:rPr>
          <w:b/>
          <w:i/>
        </w:rPr>
        <w:t>I Annualità</w:t>
      </w:r>
      <w:r w:rsidR="006163BA" w:rsidRPr="006163BA">
        <w:rPr>
          <w:b/>
          <w:i/>
        </w:rPr>
        <w:t xml:space="preserve"> II Contingente</w:t>
      </w:r>
      <w:r w:rsidR="007600AD">
        <w:rPr>
          <w:b/>
          <w:i/>
        </w:rPr>
        <w:t>.</w:t>
      </w:r>
    </w:p>
    <w:p w:rsidR="00D52B59" w:rsidRDefault="00D52B59" w:rsidP="00D52B59">
      <w:pPr>
        <w:ind w:left="1080" w:hanging="1080"/>
        <w:jc w:val="both"/>
        <w:rPr>
          <w:i/>
        </w:rPr>
      </w:pPr>
    </w:p>
    <w:p w:rsidR="00D52B59" w:rsidRPr="00F4113A" w:rsidRDefault="00D52B59" w:rsidP="00D52B59">
      <w:pPr>
        <w:ind w:left="1080" w:hanging="1080"/>
        <w:jc w:val="both"/>
        <w:rPr>
          <w:i/>
        </w:rPr>
      </w:pPr>
    </w:p>
    <w:p w:rsidR="00624334" w:rsidRDefault="00624334" w:rsidP="00624334">
      <w:pPr>
        <w:pStyle w:val="Corpodeltesto21"/>
        <w:widowControl/>
        <w:spacing w:before="120"/>
        <w:ind w:left="-57" w:firstLine="567"/>
      </w:pPr>
      <w:r>
        <w:t xml:space="preserve">La presente autorizzazione rientra nel quadro delle attività previste dal Programma Operativo Nazionale a valere sul Fondo Sociale Europeo (FSE), indicato in oggetto, a titolarità del Ministero della Pubblica Istruzione per il settennio 2007 – 2013 in favore delle aree territoriali dell’Obiettivo </w:t>
      </w:r>
      <w:r w:rsidRPr="00B87998">
        <w:rPr>
          <w:b/>
          <w:i/>
        </w:rPr>
        <w:t>Convergenza</w:t>
      </w:r>
      <w:r>
        <w:t xml:space="preserve"> che l</w:t>
      </w:r>
      <w:r w:rsidRPr="00391F7E">
        <w:t>a Commissione Europea</w:t>
      </w:r>
      <w:r>
        <w:t xml:space="preserve"> ha approvato, con Decisione C (2007) 5483 del 7/11/2007.</w:t>
      </w:r>
    </w:p>
    <w:p w:rsidR="00624334" w:rsidRDefault="00624334" w:rsidP="00624334">
      <w:pPr>
        <w:pStyle w:val="Corpodeltesto21"/>
        <w:widowControl/>
        <w:spacing w:before="120"/>
        <w:ind w:left="-57" w:firstLine="567"/>
      </w:pPr>
      <w:r>
        <w:t xml:space="preserve">Il Programma, definito nell’ambito della strategia unitaria rappresentata a livello nazionale nel Quadro Strategico Nazionale (QSN) approvato dalla Commissione Europea in data 13 luglio 2007, è stato elaborato dal Ministero della Pubblica Istruzione per sostenere l’innovazione e la qualità del sistema scolastico e per colmare il divario con le altre aree territoriali del Paese e dell’Unione </w:t>
      </w:r>
      <w:r>
        <w:lastRenderedPageBreak/>
        <w:t xml:space="preserve">Europea nelle quattro Regioni appartenenti all’Ob. Convergenza: Calabria, Campania, Puglia e Sicilia. </w:t>
      </w:r>
    </w:p>
    <w:p w:rsidR="00112002" w:rsidRDefault="00112002" w:rsidP="00112002">
      <w:pPr>
        <w:pStyle w:val="Default"/>
        <w:ind w:firstLine="708"/>
        <w:jc w:val="both"/>
      </w:pPr>
      <w:r>
        <w:t xml:space="preserve">Si fa riferimento alla Circolare in oggetto concernente l’avvio della terza Annualità del Piano nazionale </w:t>
      </w:r>
      <w:r w:rsidRPr="00514091">
        <w:t>di formazione per lo sviluppo delle competenze linguistico-comunicative e metodologico-didattiche dei doc</w:t>
      </w:r>
      <w:r>
        <w:t>enti di scuola primaria privi dei</w:t>
      </w:r>
      <w:r w:rsidRPr="00514091">
        <w:t xml:space="preserve"> requisiti </w:t>
      </w:r>
      <w:r>
        <w:t xml:space="preserve">previsti dal </w:t>
      </w:r>
      <w:r w:rsidRPr="00514091">
        <w:t>DPR 81/09 art. 10 c. 5</w:t>
      </w:r>
      <w:r>
        <w:t>.</w:t>
      </w:r>
    </w:p>
    <w:p w:rsidR="00112002" w:rsidRDefault="00112002" w:rsidP="00112002">
      <w:pPr>
        <w:pStyle w:val="Default"/>
        <w:ind w:firstLine="708"/>
        <w:jc w:val="both"/>
      </w:pPr>
      <w:r>
        <w:t>Sulla base delle indicazioni di codesto Ufficio, sono stati invitati gli istituti presidio a presentare dichiarazione di accettazione dell’incarico e, contestualmente, a presentare la propria proposta di gestione dei corsi.</w:t>
      </w:r>
    </w:p>
    <w:p w:rsidR="00112002" w:rsidRDefault="00112002" w:rsidP="00112002">
      <w:pPr>
        <w:spacing w:before="120"/>
        <w:ind w:firstLine="540"/>
        <w:jc w:val="both"/>
      </w:pPr>
      <w:r>
        <w:t xml:space="preserve">Si comunica che, </w:t>
      </w:r>
      <w:r w:rsidRPr="005821B2">
        <w:t>preso at</w:t>
      </w:r>
      <w:r>
        <w:t>to delle indicazioni di codesto</w:t>
      </w:r>
      <w:r w:rsidRPr="005821B2">
        <w:t xml:space="preserve"> Uffici</w:t>
      </w:r>
      <w:r>
        <w:t>o</w:t>
      </w:r>
      <w:r w:rsidR="00912112">
        <w:t xml:space="preserve"> </w:t>
      </w:r>
      <w:r>
        <w:t>in merito alla individuazione dei Presìdi e al</w:t>
      </w:r>
      <w:r w:rsidRPr="005821B2">
        <w:t>la proposta presentata dalle Istituzioni Scolastiche,</w:t>
      </w:r>
      <w:r>
        <w:t xml:space="preserve"> sono stati dichiarati ammissibili al finanziamento </w:t>
      </w:r>
      <w:r w:rsidRPr="00A959CC">
        <w:t xml:space="preserve">i progetti </w:t>
      </w:r>
      <w:r>
        <w:t xml:space="preserve">di cui all'elenco in allegato 1, che fa parte integrante della presente nota. </w:t>
      </w:r>
    </w:p>
    <w:p w:rsidR="00D52B59" w:rsidRDefault="00112002" w:rsidP="00112002">
      <w:pPr>
        <w:spacing w:before="120"/>
        <w:ind w:left="-57" w:firstLine="567"/>
        <w:jc w:val="both"/>
      </w:pPr>
      <w:r>
        <w:t xml:space="preserve">La seguente tabella presenta il numero dei presidi autorizzati, il numero dei corsi e l’importo complessivo per la Regione </w:t>
      </w:r>
      <w:r w:rsidR="00796C8F">
        <w:t>Campan</w:t>
      </w:r>
      <w:r w:rsidR="00572462">
        <w:t>ia</w:t>
      </w:r>
      <w:r w:rsidR="00D52B59">
        <w:t xml:space="preserve">: </w:t>
      </w:r>
    </w:p>
    <w:p w:rsidR="00572462" w:rsidRDefault="00572462" w:rsidP="00D52B59">
      <w:pPr>
        <w:spacing w:before="120"/>
        <w:ind w:left="-57" w:firstLine="567"/>
        <w:jc w:val="both"/>
      </w:pPr>
    </w:p>
    <w:tbl>
      <w:tblPr>
        <w:tblW w:w="5000" w:type="pct"/>
        <w:tblCellMar>
          <w:left w:w="70" w:type="dxa"/>
          <w:right w:w="70" w:type="dxa"/>
        </w:tblCellMar>
        <w:tblLook w:val="04A0"/>
      </w:tblPr>
      <w:tblGrid>
        <w:gridCol w:w="1409"/>
        <w:gridCol w:w="1997"/>
        <w:gridCol w:w="1205"/>
        <w:gridCol w:w="5167"/>
      </w:tblGrid>
      <w:tr w:rsidR="00572462" w:rsidRPr="00572462" w:rsidTr="00572462">
        <w:trPr>
          <w:trHeight w:val="293"/>
        </w:trPr>
        <w:tc>
          <w:tcPr>
            <w:tcW w:w="5000"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72462" w:rsidRPr="00F06611" w:rsidRDefault="00572462" w:rsidP="00572462">
            <w:pPr>
              <w:jc w:val="center"/>
              <w:rPr>
                <w:b/>
                <w:bCs/>
              </w:rPr>
            </w:pPr>
            <w:r w:rsidRPr="00572462">
              <w:rPr>
                <w:b/>
                <w:bCs/>
              </w:rPr>
              <w:t xml:space="preserve">Piano formazione lingua inglese docenti Scuola primaria </w:t>
            </w:r>
            <w:r w:rsidRPr="00F06611">
              <w:rPr>
                <w:b/>
                <w:bCs/>
              </w:rPr>
              <w:t xml:space="preserve">- </w:t>
            </w:r>
            <w:r w:rsidR="00AB30A3">
              <w:rPr>
                <w:b/>
                <w:bCs/>
                <w:u w:val="single"/>
              </w:rPr>
              <w:t>Terza</w:t>
            </w:r>
            <w:r w:rsidRPr="00572462">
              <w:rPr>
                <w:b/>
                <w:bCs/>
                <w:u w:val="single"/>
              </w:rPr>
              <w:t xml:space="preserve"> Annualità</w:t>
            </w:r>
          </w:p>
          <w:p w:rsidR="00572462" w:rsidRPr="00572462" w:rsidRDefault="00572462" w:rsidP="00036228">
            <w:pPr>
              <w:jc w:val="center"/>
              <w:rPr>
                <w:bCs/>
              </w:rPr>
            </w:pPr>
            <w:r w:rsidRPr="00572462">
              <w:rPr>
                <w:b/>
                <w:bCs/>
                <w:i/>
                <w:iCs/>
              </w:rPr>
              <w:t xml:space="preserve">Bando n. </w:t>
            </w:r>
            <w:r w:rsidR="00036228">
              <w:rPr>
                <w:b/>
                <w:bCs/>
                <w:i/>
                <w:iCs/>
              </w:rPr>
              <w:t>7773</w:t>
            </w:r>
            <w:r w:rsidRPr="00572462">
              <w:rPr>
                <w:b/>
                <w:bCs/>
                <w:i/>
                <w:iCs/>
              </w:rPr>
              <w:t xml:space="preserve"> del </w:t>
            </w:r>
            <w:r w:rsidR="00036228">
              <w:rPr>
                <w:b/>
                <w:bCs/>
                <w:i/>
                <w:iCs/>
              </w:rPr>
              <w:t>09/</w:t>
            </w:r>
            <w:r w:rsidRPr="00572462">
              <w:rPr>
                <w:b/>
                <w:bCs/>
                <w:i/>
                <w:iCs/>
              </w:rPr>
              <w:t>0</w:t>
            </w:r>
            <w:r w:rsidR="00036228">
              <w:rPr>
                <w:b/>
                <w:bCs/>
                <w:i/>
                <w:iCs/>
              </w:rPr>
              <w:t>9</w:t>
            </w:r>
            <w:r w:rsidRPr="00572462">
              <w:rPr>
                <w:b/>
                <w:bCs/>
                <w:i/>
                <w:iCs/>
              </w:rPr>
              <w:t>/201</w:t>
            </w:r>
            <w:r w:rsidR="00036228">
              <w:rPr>
                <w:b/>
                <w:bCs/>
                <w:i/>
                <w:iCs/>
              </w:rPr>
              <w:t>4</w:t>
            </w:r>
          </w:p>
        </w:tc>
      </w:tr>
      <w:tr w:rsidR="00572462" w:rsidRPr="00572462" w:rsidTr="00572462">
        <w:trPr>
          <w:trHeight w:val="293"/>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rsidR="00572462" w:rsidRPr="00572462" w:rsidRDefault="00572462" w:rsidP="00572462">
            <w:pPr>
              <w:jc w:val="center"/>
              <w:rPr>
                <w:bCs/>
              </w:rPr>
            </w:pPr>
          </w:p>
        </w:tc>
      </w:tr>
      <w:tr w:rsidR="00572462" w:rsidRPr="00572462" w:rsidTr="00572462">
        <w:trPr>
          <w:trHeight w:val="510"/>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rsidR="00572462" w:rsidRPr="00572462" w:rsidRDefault="00572462" w:rsidP="00572462">
            <w:pPr>
              <w:jc w:val="center"/>
              <w:rPr>
                <w:bCs/>
              </w:rPr>
            </w:pPr>
          </w:p>
        </w:tc>
      </w:tr>
      <w:tr w:rsidR="00572462" w:rsidRPr="00572462" w:rsidTr="00572462">
        <w:trPr>
          <w:trHeight w:val="510"/>
        </w:trPr>
        <w:tc>
          <w:tcPr>
            <w:tcW w:w="721"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72462" w:rsidRPr="00572462" w:rsidRDefault="00F06611" w:rsidP="00572462">
            <w:pPr>
              <w:jc w:val="center"/>
              <w:rPr>
                <w:bCs/>
              </w:rPr>
            </w:pPr>
            <w:r w:rsidRPr="00572462">
              <w:rPr>
                <w:bCs/>
              </w:rPr>
              <w:t>Regione</w:t>
            </w:r>
          </w:p>
        </w:tc>
        <w:tc>
          <w:tcPr>
            <w:tcW w:w="1021" w:type="pct"/>
            <w:tcBorders>
              <w:top w:val="nil"/>
              <w:left w:val="nil"/>
              <w:bottom w:val="single" w:sz="4" w:space="0" w:color="auto"/>
              <w:right w:val="single" w:sz="4" w:space="0" w:color="auto"/>
            </w:tcBorders>
            <w:shd w:val="clear" w:color="auto" w:fill="auto"/>
            <w:vAlign w:val="center"/>
            <w:hideMark/>
          </w:tcPr>
          <w:p w:rsidR="00572462" w:rsidRPr="00572462" w:rsidRDefault="00F06611" w:rsidP="00572462">
            <w:pPr>
              <w:jc w:val="center"/>
              <w:rPr>
                <w:bCs/>
              </w:rPr>
            </w:pPr>
            <w:r w:rsidRPr="00572462">
              <w:rPr>
                <w:bCs/>
              </w:rPr>
              <w:t>Presidi</w:t>
            </w:r>
          </w:p>
        </w:tc>
        <w:tc>
          <w:tcPr>
            <w:tcW w:w="616" w:type="pct"/>
            <w:tcBorders>
              <w:top w:val="nil"/>
              <w:left w:val="nil"/>
              <w:bottom w:val="single" w:sz="4" w:space="0" w:color="auto"/>
              <w:right w:val="single" w:sz="4" w:space="0" w:color="auto"/>
            </w:tcBorders>
            <w:shd w:val="clear" w:color="auto" w:fill="auto"/>
            <w:noWrap/>
            <w:vAlign w:val="center"/>
            <w:hideMark/>
          </w:tcPr>
          <w:p w:rsidR="00572462" w:rsidRPr="00572462" w:rsidRDefault="00572462" w:rsidP="00572462">
            <w:pPr>
              <w:jc w:val="center"/>
              <w:rPr>
                <w:bCs/>
              </w:rPr>
            </w:pPr>
            <w:r w:rsidRPr="00572462">
              <w:rPr>
                <w:bCs/>
              </w:rPr>
              <w:t>N.</w:t>
            </w:r>
            <w:r w:rsidR="00F06611" w:rsidRPr="00572462">
              <w:rPr>
                <w:bCs/>
              </w:rPr>
              <w:t>Corsi</w:t>
            </w:r>
          </w:p>
        </w:tc>
        <w:tc>
          <w:tcPr>
            <w:tcW w:w="2642" w:type="pct"/>
            <w:tcBorders>
              <w:top w:val="nil"/>
              <w:left w:val="nil"/>
              <w:bottom w:val="single" w:sz="4" w:space="0" w:color="auto"/>
              <w:right w:val="single" w:sz="4" w:space="0" w:color="auto"/>
            </w:tcBorders>
            <w:shd w:val="clear" w:color="auto" w:fill="auto"/>
            <w:vAlign w:val="center"/>
            <w:hideMark/>
          </w:tcPr>
          <w:p w:rsidR="00572462" w:rsidRPr="00572462" w:rsidRDefault="00572462" w:rsidP="00572462">
            <w:pPr>
              <w:jc w:val="center"/>
              <w:rPr>
                <w:bCs/>
              </w:rPr>
            </w:pPr>
            <w:r w:rsidRPr="00F06611">
              <w:t>Importo autorizzato obiettivo/azione E2</w:t>
            </w:r>
          </w:p>
        </w:tc>
      </w:tr>
      <w:tr w:rsidR="00572462" w:rsidRPr="00572462" w:rsidTr="00572462">
        <w:trPr>
          <w:trHeight w:val="315"/>
        </w:trPr>
        <w:tc>
          <w:tcPr>
            <w:tcW w:w="721" w:type="pct"/>
            <w:tcBorders>
              <w:top w:val="nil"/>
              <w:left w:val="single" w:sz="4" w:space="0" w:color="auto"/>
              <w:bottom w:val="single" w:sz="4" w:space="0" w:color="auto"/>
              <w:right w:val="single" w:sz="4" w:space="0" w:color="auto"/>
            </w:tcBorders>
            <w:shd w:val="clear" w:color="auto" w:fill="auto"/>
            <w:noWrap/>
            <w:vAlign w:val="center"/>
            <w:hideMark/>
          </w:tcPr>
          <w:p w:rsidR="009F13DE" w:rsidRDefault="009F13DE" w:rsidP="00572462">
            <w:pPr>
              <w:jc w:val="center"/>
              <w:rPr>
                <w:b/>
              </w:rPr>
            </w:pPr>
          </w:p>
          <w:p w:rsidR="00572462" w:rsidRDefault="000916E9" w:rsidP="00572462">
            <w:pPr>
              <w:jc w:val="center"/>
              <w:rPr>
                <w:b/>
              </w:rPr>
            </w:pPr>
            <w:r>
              <w:rPr>
                <w:b/>
              </w:rPr>
              <w:t>Campania</w:t>
            </w:r>
          </w:p>
          <w:p w:rsidR="009F13DE" w:rsidRPr="00572462" w:rsidRDefault="009F13DE" w:rsidP="00572462">
            <w:pPr>
              <w:jc w:val="center"/>
              <w:rPr>
                <w:b/>
              </w:rPr>
            </w:pPr>
          </w:p>
        </w:tc>
        <w:tc>
          <w:tcPr>
            <w:tcW w:w="1021" w:type="pct"/>
            <w:tcBorders>
              <w:top w:val="nil"/>
              <w:left w:val="nil"/>
              <w:bottom w:val="single" w:sz="4" w:space="0" w:color="auto"/>
              <w:right w:val="single" w:sz="4" w:space="0" w:color="auto"/>
            </w:tcBorders>
            <w:shd w:val="clear" w:color="auto" w:fill="auto"/>
            <w:noWrap/>
            <w:vAlign w:val="center"/>
            <w:hideMark/>
          </w:tcPr>
          <w:p w:rsidR="00572462" w:rsidRPr="00572462" w:rsidRDefault="00626D34" w:rsidP="00572462">
            <w:pPr>
              <w:jc w:val="center"/>
              <w:rPr>
                <w:b/>
              </w:rPr>
            </w:pPr>
            <w:r>
              <w:rPr>
                <w:b/>
              </w:rPr>
              <w:t>22</w:t>
            </w:r>
          </w:p>
        </w:tc>
        <w:tc>
          <w:tcPr>
            <w:tcW w:w="616" w:type="pct"/>
            <w:tcBorders>
              <w:top w:val="nil"/>
              <w:left w:val="nil"/>
              <w:bottom w:val="single" w:sz="4" w:space="0" w:color="auto"/>
              <w:right w:val="single" w:sz="4" w:space="0" w:color="auto"/>
            </w:tcBorders>
            <w:shd w:val="clear" w:color="auto" w:fill="auto"/>
            <w:noWrap/>
            <w:vAlign w:val="center"/>
            <w:hideMark/>
          </w:tcPr>
          <w:p w:rsidR="00572462" w:rsidRPr="00572462" w:rsidRDefault="00626D34" w:rsidP="00572462">
            <w:pPr>
              <w:jc w:val="center"/>
              <w:rPr>
                <w:b/>
              </w:rPr>
            </w:pPr>
            <w:r>
              <w:rPr>
                <w:b/>
              </w:rPr>
              <w:t>46</w:t>
            </w:r>
          </w:p>
        </w:tc>
        <w:tc>
          <w:tcPr>
            <w:tcW w:w="2642" w:type="pct"/>
            <w:tcBorders>
              <w:top w:val="nil"/>
              <w:left w:val="nil"/>
              <w:bottom w:val="single" w:sz="4" w:space="0" w:color="auto"/>
              <w:right w:val="single" w:sz="4" w:space="0" w:color="auto"/>
            </w:tcBorders>
            <w:shd w:val="clear" w:color="auto" w:fill="auto"/>
            <w:noWrap/>
            <w:vAlign w:val="center"/>
            <w:hideMark/>
          </w:tcPr>
          <w:p w:rsidR="00572462" w:rsidRPr="00572462" w:rsidRDefault="00626D34" w:rsidP="00626D34">
            <w:pPr>
              <w:jc w:val="center"/>
              <w:rPr>
                <w:b/>
              </w:rPr>
            </w:pPr>
            <w:r>
              <w:rPr>
                <w:b/>
              </w:rPr>
              <w:t>172.700,00 €</w:t>
            </w:r>
          </w:p>
        </w:tc>
      </w:tr>
    </w:tbl>
    <w:p w:rsidR="00572462" w:rsidRPr="00572462" w:rsidRDefault="00572462" w:rsidP="00D52B59">
      <w:pPr>
        <w:spacing w:before="120"/>
        <w:ind w:left="-57" w:firstLine="567"/>
        <w:jc w:val="both"/>
        <w:rPr>
          <w:b/>
        </w:rPr>
      </w:pPr>
    </w:p>
    <w:p w:rsidR="00C62538" w:rsidRDefault="00112002" w:rsidP="00D52B59">
      <w:pPr>
        <w:spacing w:before="120"/>
        <w:ind w:left="-57" w:firstLine="567"/>
        <w:jc w:val="both"/>
      </w:pPr>
      <w:r>
        <w:t xml:space="preserve">Secondo la procedura concordata con la Direzione competente e con l’INDIRE, sarà compito di codesto Ufficio assegnare i tutor a ciascun presidio. </w:t>
      </w:r>
      <w:r w:rsidRPr="000B0CAD">
        <w:t>L’INDIRE ha già provveduto a inviare a codest</w:t>
      </w:r>
      <w:r>
        <w:t>o</w:t>
      </w:r>
      <w:r w:rsidRPr="000B0CAD">
        <w:t xml:space="preserve"> Uffici</w:t>
      </w:r>
      <w:r>
        <w:t>o</w:t>
      </w:r>
      <w:r w:rsidRPr="000B0CAD">
        <w:t xml:space="preserve"> le indicazioni operative per gestire sui sistemi informativi del PON FSE le funzioni relative all’operazione</w:t>
      </w:r>
      <w:r>
        <w:t xml:space="preserve">. A sua volta, ogni presidio inserirà negli ambienti predisposti in piattaforma i docenti-corsisti, suddivisi in </w:t>
      </w:r>
      <w:r w:rsidRPr="000B0CAD">
        <w:t>classi per lo sviluppo delle competenze linguistico-comunicative e/o metodologico-didattiche</w:t>
      </w:r>
      <w:r w:rsidR="000B0CAD" w:rsidRPr="000B0CAD">
        <w:t>.</w:t>
      </w:r>
    </w:p>
    <w:p w:rsidR="00D52B59" w:rsidRDefault="00E20002" w:rsidP="00D52B59">
      <w:pPr>
        <w:spacing w:before="120"/>
        <w:ind w:left="-57" w:firstLine="567"/>
        <w:jc w:val="both"/>
      </w:pPr>
      <w:r>
        <w:t>Si invita</w:t>
      </w:r>
      <w:r w:rsidR="00052F34">
        <w:t>,</w:t>
      </w:r>
      <w:r>
        <w:t xml:space="preserve"> pertanto, codesto</w:t>
      </w:r>
      <w:r w:rsidR="00D52B59">
        <w:t xml:space="preserve"> Uffici</w:t>
      </w:r>
      <w:r>
        <w:t>o</w:t>
      </w:r>
      <w:r w:rsidR="00D52B59">
        <w:t xml:space="preserve"> Scolastic</w:t>
      </w:r>
      <w:r>
        <w:t>o</w:t>
      </w:r>
      <w:r w:rsidR="00D52B59">
        <w:t xml:space="preserve"> Regional</w:t>
      </w:r>
      <w:r>
        <w:t>e</w:t>
      </w:r>
      <w:r w:rsidR="00D52B59">
        <w:t xml:space="preserve"> a </w:t>
      </w:r>
      <w:r w:rsidR="00786FCC">
        <w:t xml:space="preserve">monitorare </w:t>
      </w:r>
      <w:r w:rsidR="00D52B59">
        <w:t>l</w:t>
      </w:r>
      <w:r w:rsidR="00786FCC">
        <w:t xml:space="preserve">a regolare </w:t>
      </w:r>
      <w:r w:rsidR="00D52B59">
        <w:t xml:space="preserve">attuazione dei progetti autorizzati. </w:t>
      </w:r>
      <w:r w:rsidR="00786FCC" w:rsidRPr="00B46DB4">
        <w:t>Il Piano</w:t>
      </w:r>
      <w:r w:rsidR="00D52B59" w:rsidRPr="00B46DB4">
        <w:t xml:space="preserve"> triennale prevede che i docenti giungano fino alla certificazione B1. Sarà cura di codest</w:t>
      </w:r>
      <w:r w:rsidR="00786FCC" w:rsidRPr="00B46DB4">
        <w:t>o</w:t>
      </w:r>
      <w:r w:rsidR="00D52B59" w:rsidRPr="00B46DB4">
        <w:t xml:space="preserve"> Uffici</w:t>
      </w:r>
      <w:r w:rsidR="00786FCC" w:rsidRPr="00B46DB4">
        <w:t>o</w:t>
      </w:r>
      <w:r w:rsidR="00D52B59" w:rsidRPr="00B46DB4">
        <w:t xml:space="preserve"> concordare con gli istituti presidio i tempi di queste certificazioni e, ove necessario, </w:t>
      </w:r>
      <w:r w:rsidR="00786FCC" w:rsidRPr="00B46DB4">
        <w:t xml:space="preserve">far pervenire a questo Ufficio specifica richiesta dell’importo </w:t>
      </w:r>
      <w:r w:rsidR="00D52B59" w:rsidRPr="00B46DB4">
        <w:t xml:space="preserve">per la certificazione linguistica </w:t>
      </w:r>
      <w:r w:rsidR="00786FCC" w:rsidRPr="00B46DB4">
        <w:t xml:space="preserve">in particolare per </w:t>
      </w:r>
      <w:r w:rsidR="00D52B59" w:rsidRPr="00B46DB4">
        <w:t xml:space="preserve">i corsi avviati </w:t>
      </w:r>
      <w:r w:rsidR="00786FCC" w:rsidRPr="00B46DB4">
        <w:t>a seguito di</w:t>
      </w:r>
      <w:r w:rsidR="00D52B59" w:rsidRPr="00B46DB4">
        <w:t xml:space="preserve"> questa nota autorizzativa</w:t>
      </w:r>
      <w:r w:rsidR="00D52B59">
        <w:t>.</w:t>
      </w:r>
    </w:p>
    <w:p w:rsidR="00624334" w:rsidRDefault="00D52B59" w:rsidP="00624334">
      <w:pPr>
        <w:spacing w:before="120"/>
        <w:ind w:left="-57" w:firstLine="567"/>
        <w:jc w:val="both"/>
        <w:rPr>
          <w:b/>
          <w:bCs/>
          <w:i/>
          <w:iCs/>
        </w:rPr>
      </w:pPr>
      <w:r>
        <w:t xml:space="preserve">Si invita </w:t>
      </w:r>
      <w:r w:rsidR="00470F29">
        <w:t>codesto Ufficio</w:t>
      </w:r>
      <w:r>
        <w:t xml:space="preserve"> a dare la massima diffusione alla presente nota, che consente l’avvio immediato delle attività nelle more della comunicazione che verrà successivamente inviata ad ogni singola istituzione scolastica. In particolare</w:t>
      </w:r>
      <w:r w:rsidR="00996193">
        <w:t>,</w:t>
      </w:r>
      <w:r>
        <w:t xml:space="preserve"> è necessario precisare agli istituti beneficiari che essi devono realizzare i Progetti autorizzati, per quanto riguarda modalità di attuazione e di gestione, tipologie e costi, in piena corrispondenza con quanto specificamente previsto nei documenti di </w:t>
      </w:r>
      <w:r w:rsidR="00624334">
        <w:t xml:space="preserve">riferimento, in particolare nelle </w:t>
      </w:r>
      <w:r w:rsidR="00624334" w:rsidRPr="00947278">
        <w:rPr>
          <w:b/>
        </w:rPr>
        <w:t>“</w:t>
      </w:r>
      <w:r w:rsidR="00624334" w:rsidRPr="00096214">
        <w:rPr>
          <w:b/>
          <w:bCs/>
          <w:i/>
        </w:rPr>
        <w:t xml:space="preserve">Disposizioni ed Istruzioni per l'attuazione delle iniziative cofinanziate dai Fondi Strutturali Europei </w:t>
      </w:r>
      <w:r w:rsidR="00624334" w:rsidRPr="00096214">
        <w:rPr>
          <w:b/>
          <w:bCs/>
          <w:i/>
          <w:iCs/>
        </w:rPr>
        <w:t>2007/2013</w:t>
      </w:r>
      <w:r w:rsidR="00624334">
        <w:rPr>
          <w:b/>
          <w:bCs/>
          <w:i/>
          <w:iCs/>
        </w:rPr>
        <w:t>” Edizione 2009.</w:t>
      </w:r>
    </w:p>
    <w:p w:rsidR="00624334" w:rsidRDefault="00D52B59" w:rsidP="00624334">
      <w:pPr>
        <w:spacing w:before="120"/>
        <w:ind w:left="-57" w:firstLine="567"/>
        <w:jc w:val="both"/>
      </w:pPr>
      <w:r>
        <w:t xml:space="preserve">Tutti i documenti sopra citati sono disponibili nel sito Web di questa Direzione Generale </w:t>
      </w:r>
      <w:hyperlink r:id="rId9" w:history="1">
        <w:r w:rsidRPr="009B0348">
          <w:rPr>
            <w:rStyle w:val="Collegamentoipertestuale"/>
          </w:rPr>
          <w:t>http://www.pubblica.istruzione.it/fondistrutturali/</w:t>
        </w:r>
      </w:hyperlink>
      <w:r w:rsidRPr="009B0348">
        <w:rPr>
          <w:rStyle w:val="Collegamentoipertestuale1"/>
          <w:sz w:val="24"/>
          <w:u w:val="none"/>
        </w:rPr>
        <w:t xml:space="preserve">. </w:t>
      </w:r>
      <w:r w:rsidRPr="00947278">
        <w:rPr>
          <w:rStyle w:val="Collegamentoipertestuale1"/>
          <w:color w:val="auto"/>
          <w:sz w:val="24"/>
          <w:u w:val="none"/>
        </w:rPr>
        <w:t xml:space="preserve">Le note di autorizzazione dirette alle singole istituzioni scolastiche </w:t>
      </w:r>
      <w:r w:rsidR="009A7F37">
        <w:rPr>
          <w:rStyle w:val="Collegamentoipertestuale1"/>
          <w:color w:val="auto"/>
          <w:sz w:val="24"/>
          <w:u w:val="none"/>
        </w:rPr>
        <w:t>saranno inserite nel sistema “</w:t>
      </w:r>
      <w:r w:rsidR="009A7F37" w:rsidRPr="002D4935">
        <w:rPr>
          <w:rStyle w:val="Collegamentoipertestuale1"/>
          <w:i/>
          <w:color w:val="auto"/>
          <w:sz w:val="24"/>
          <w:u w:val="none"/>
        </w:rPr>
        <w:t>Gestione degli interventi</w:t>
      </w:r>
      <w:r w:rsidR="002D4935">
        <w:rPr>
          <w:rStyle w:val="Collegamentoipertestuale1"/>
          <w:color w:val="auto"/>
          <w:sz w:val="24"/>
          <w:u w:val="none"/>
        </w:rPr>
        <w:t>”. Ogni Istituzione scolastica provvederà, autonomamente, a scaricarla e tenerla agli atti del Progetto.</w:t>
      </w:r>
    </w:p>
    <w:p w:rsidR="00624334" w:rsidRPr="00EB46C6" w:rsidRDefault="00624334" w:rsidP="00624334">
      <w:pPr>
        <w:pStyle w:val="Corpodeltesto21"/>
        <w:widowControl/>
        <w:spacing w:before="120"/>
        <w:ind w:left="-57" w:firstLine="567"/>
      </w:pPr>
      <w:r>
        <w:t>Si ritiene opportuno, altresì, richiamare l’attenzione, in particolare, su alcune disposizioni cui le istituzioni scolastiche devono ottemperare:</w:t>
      </w:r>
    </w:p>
    <w:p w:rsidR="00624334" w:rsidRDefault="00624334" w:rsidP="00624334">
      <w:pPr>
        <w:spacing w:before="120"/>
        <w:ind w:left="-57" w:firstLine="567"/>
        <w:jc w:val="both"/>
      </w:pPr>
    </w:p>
    <w:p w:rsidR="00D52B59" w:rsidRDefault="00D52B59" w:rsidP="00D52B59">
      <w:pPr>
        <w:autoSpaceDE w:val="0"/>
        <w:autoSpaceDN w:val="0"/>
        <w:adjustRightInd w:val="0"/>
        <w:spacing w:before="120"/>
        <w:ind w:left="-57" w:firstLine="567"/>
        <w:jc w:val="both"/>
      </w:pPr>
      <w:r>
        <w:t xml:space="preserve">1. L’art. 60, lettera d) del Regolamento (CE) </w:t>
      </w:r>
      <w:r w:rsidRPr="00285710">
        <w:rPr>
          <w:b/>
          <w:bCs/>
        </w:rPr>
        <w:t xml:space="preserve">1083/2006 </w:t>
      </w:r>
      <w:r>
        <w:t xml:space="preserve">prevede l’utilizzazione di una codificazione contabile di tutte le iniziative cofinanziate con i fondi strutturali. E’ pertanto necessario che vi sia una “area specifica delle entrate” nell’ambito dei programmi annuali dei singoli istituti al fine di evitare la commistione, nella gestione dei fondi strutturali, con fondi di altra provenienza. Pertanto i finanziamenti dovranno essere iscritti </w:t>
      </w:r>
      <w:r w:rsidRPr="00030975">
        <w:t xml:space="preserve">(C.M. </w:t>
      </w:r>
      <w:hyperlink r:id="rId10" w:history="1">
        <w:r w:rsidRPr="00947278">
          <w:t>Prot. n. 3338 del 25/11/2008</w:t>
        </w:r>
      </w:hyperlink>
      <w:r w:rsidR="00470F4E">
        <w:t>),</w:t>
      </w:r>
      <w:r>
        <w:t xml:space="preserve"> nelle ENTRATE – modello A, </w:t>
      </w:r>
      <w:r>
        <w:rPr>
          <w:b/>
          <w:u w:val="single"/>
        </w:rPr>
        <w:t>aggregato 04 – “</w:t>
      </w:r>
      <w:r>
        <w:rPr>
          <w:b/>
          <w:i/>
          <w:u w:val="single"/>
        </w:rPr>
        <w:t>Finanziamenti da enti territoriali o da altre Istituzioni Pubbliche”</w:t>
      </w:r>
      <w:r w:rsidRPr="00030975">
        <w:rPr>
          <w:i/>
        </w:rPr>
        <w:t>,</w:t>
      </w:r>
      <w:r w:rsidR="00B17BC6">
        <w:t xml:space="preserve"> e </w:t>
      </w:r>
      <w:r>
        <w:t xml:space="preserve">imputatialla </w:t>
      </w:r>
      <w:r>
        <w:rPr>
          <w:b/>
        </w:rPr>
        <w:t>voce 01– “</w:t>
      </w:r>
      <w:r>
        <w:rPr>
          <w:b/>
          <w:i/>
        </w:rPr>
        <w:t xml:space="preserve">Finanziamenti UE” </w:t>
      </w:r>
      <w:r>
        <w:t xml:space="preserve">(Fondi vincolati) del </w:t>
      </w:r>
      <w:r>
        <w:rPr>
          <w:b/>
          <w:i/>
        </w:rPr>
        <w:t>Programma annuale</w:t>
      </w:r>
      <w:r w:rsidR="00B46DB4">
        <w:t xml:space="preserve"> previsto dal Dec. Intermin</w:t>
      </w:r>
      <w:r>
        <w:t>. n. 44 del 1.2.2001 (</w:t>
      </w:r>
      <w:r>
        <w:rPr>
          <w:i/>
        </w:rPr>
        <w:t>Regolamento concernente le istruzioni generali sulla gestione amministrativo-contabile delle istituzioni scolastiche</w:t>
      </w:r>
      <w:r>
        <w:t xml:space="preserve">). </w:t>
      </w:r>
    </w:p>
    <w:p w:rsidR="00D52B59" w:rsidRPr="00EB46C6" w:rsidRDefault="00D52B59" w:rsidP="00D52B59">
      <w:pPr>
        <w:pStyle w:val="Corpodeltesto210"/>
        <w:widowControl/>
        <w:numPr>
          <w:ilvl w:val="12"/>
          <w:numId w:val="0"/>
        </w:numPr>
        <w:spacing w:before="120"/>
        <w:ind w:left="-57" w:firstLine="567"/>
      </w:pPr>
      <w:r>
        <w:t xml:space="preserve">La registrazione delle </w:t>
      </w:r>
      <w:r w:rsidR="00470F4E" w:rsidRPr="00470F4E">
        <w:t>USCITE</w:t>
      </w:r>
      <w:r w:rsidR="00912112">
        <w:t xml:space="preserve"> </w:t>
      </w:r>
      <w:r>
        <w:t xml:space="preserve">nel suddetto </w:t>
      </w:r>
      <w:r w:rsidR="00470F4E">
        <w:t xml:space="preserve">modello A </w:t>
      </w:r>
      <w:r>
        <w:t xml:space="preserve">dovrà essere effettuata esclusivamente </w:t>
      </w:r>
      <w:r>
        <w:rPr>
          <w:b/>
        </w:rPr>
        <w:t>per azione</w:t>
      </w:r>
      <w:r>
        <w:t xml:space="preserve">, e in esse dovrà sempre essere riportato il </w:t>
      </w:r>
      <w:r>
        <w:rPr>
          <w:u w:val="single"/>
        </w:rPr>
        <w:t>codice di azione assegnato</w:t>
      </w:r>
      <w:r>
        <w:t>.</w:t>
      </w:r>
    </w:p>
    <w:p w:rsidR="00D52B59" w:rsidRPr="00EB46C6" w:rsidRDefault="00D52B59" w:rsidP="00D52B59">
      <w:pPr>
        <w:pStyle w:val="Corpodeltesto21"/>
        <w:widowControl/>
        <w:spacing w:before="120"/>
        <w:ind w:left="-57" w:firstLine="567"/>
      </w:pPr>
      <w:smartTag w:uri="urn:schemas-microsoft-com:office:smarttags" w:element="metricconverter">
        <w:smartTagPr>
          <w:attr w:name="ProductID" w:val="2. A"/>
        </w:smartTagPr>
        <w:r>
          <w:t>2. A</w:t>
        </w:r>
      </w:smartTag>
      <w:r>
        <w:t xml:space="preserve"> norma dei Regolamenti comunitari, tutta la documentazione relativa ai Piani autorizzati e realizzati dalle istituzioni scolastiche e la relativa contabilità dovranno essere conservate agli atti almeno fino al terzo anno successivo alla definitiva conclusione del PON Scuola 2007/2013.</w:t>
      </w:r>
    </w:p>
    <w:p w:rsidR="00D52B59" w:rsidRPr="006B68AB" w:rsidRDefault="00D52B59" w:rsidP="00D52B59">
      <w:pPr>
        <w:spacing w:before="120"/>
        <w:ind w:left="-57" w:firstLine="567"/>
        <w:jc w:val="both"/>
        <w:rPr>
          <w:sz w:val="16"/>
          <w:szCs w:val="16"/>
        </w:rPr>
      </w:pPr>
      <w:r>
        <w:t>Si richiama alla attenzione della S.V. quanto disposto dalla Circolare Prot.</w:t>
      </w:r>
      <w:r w:rsidRPr="00A444CA">
        <w:t xml:space="preserve"> 5567 del 11 dicembre 2007 Programmazione dei Fondi Strutturali e Fondo</w:t>
      </w:r>
      <w:r>
        <w:t xml:space="preserve"> Aree Sottoutilizzate 2007-2013</w:t>
      </w:r>
      <w:r w:rsidR="00470F4E">
        <w:t>,</w:t>
      </w:r>
      <w:r>
        <w:t xml:space="preserve"> in relazione agli specifici compiti e responsabilità che gli Uffici Scolastici Regionali assumono circa la valutazione, il coordinamento ed il controllo dei Piani fin</w:t>
      </w:r>
      <w:r w:rsidR="00470F4E">
        <w:t>anziati con i fondi strutturali:</w:t>
      </w:r>
      <w:r>
        <w:t xml:space="preserve"> si sollecitano specifici interventi di controllo per verificare la corretta gestione dei Piani in relazione ai vincoli di diversa natura indicati nel Programma Operativo Nazionale, nelle “</w:t>
      </w:r>
      <w:r w:rsidRPr="00BE0E2B">
        <w:rPr>
          <w:i/>
          <w:u w:val="single"/>
        </w:rPr>
        <w:t xml:space="preserve">Disposizioni ed Istruzioni ed </w:t>
      </w:r>
      <w:smartTag w:uri="urn:schemas-microsoft-com:office:smarttags" w:element="metricconverter">
        <w:smartTagPr>
          <w:attr w:name="ProductID" w:val="2009”"/>
        </w:smartTagPr>
        <w:r w:rsidRPr="00BE0E2B">
          <w:rPr>
            <w:i/>
            <w:u w:val="single"/>
          </w:rPr>
          <w:t>2009</w:t>
        </w:r>
        <w:r>
          <w:rPr>
            <w:i/>
            <w:u w:val="single"/>
          </w:rPr>
          <w:t>”</w:t>
        </w:r>
      </w:smartTag>
      <w:r w:rsidRPr="0060237E">
        <w:rPr>
          <w:u w:val="single"/>
        </w:rPr>
        <w:t>ed alla normativa comunitaria e nazionale</w:t>
      </w:r>
      <w:r w:rsidRPr="0060237E">
        <w:t>.</w:t>
      </w:r>
    </w:p>
    <w:p w:rsidR="00112002" w:rsidRPr="00EB46C6" w:rsidRDefault="00112002" w:rsidP="00112002">
      <w:pPr>
        <w:pStyle w:val="Corpodeltesto210"/>
        <w:widowControl/>
        <w:spacing w:before="120"/>
        <w:ind w:left="-57" w:firstLine="567"/>
      </w:pPr>
      <w:r>
        <w:t xml:space="preserve">Si sottolinea, infine, che la normativa nazionale e comunitaria attribuisce all’Autorità di Gestione la responsabilità della corretta gestione del Programma. Ciò impone che - in qualsiasi momento si riscontrino condizioni di non ammissibilità o di irregolarità - l’Autorità di Gestione non conceda o debba revocare l’autorizzazione, </w:t>
      </w:r>
      <w:r w:rsidRPr="00FB5CAE">
        <w:t>indipendentemente dai risultati delle selezioni, dalle relative graduatorie e dallo stato di attuazione del Piano. E’ necessario, pertanto, che qualsiasi irregolarità riscontrata sia segnalata – per posta certificata - a questo Ufficio nel più breve tempo possibile utilizzando l’apposito formulario, come indicato nelle già citate “Disposizioni ed Istruzioni” ed. 2009.</w:t>
      </w:r>
    </w:p>
    <w:p w:rsidR="00112002" w:rsidRPr="002D3C19" w:rsidRDefault="00112002" w:rsidP="00112002">
      <w:pPr>
        <w:spacing w:before="120"/>
        <w:ind w:left="-57" w:firstLine="567"/>
        <w:jc w:val="both"/>
        <w:rPr>
          <w:bCs/>
        </w:rPr>
      </w:pPr>
      <w:r w:rsidRPr="00FB5CAE">
        <w:rPr>
          <w:bCs/>
        </w:rPr>
        <w:t>Copia della presente nota e degli elenchi allegati sarà resa disponibile nel sito Web di questa Direzione Generale.</w:t>
      </w:r>
    </w:p>
    <w:p w:rsidR="00112002" w:rsidRDefault="00112002" w:rsidP="00112002">
      <w:pPr>
        <w:spacing w:before="120"/>
        <w:ind w:left="-57" w:firstLine="567"/>
        <w:jc w:val="both"/>
        <w:rPr>
          <w:bCs/>
        </w:rPr>
      </w:pPr>
      <w:r>
        <w:rPr>
          <w:bCs/>
        </w:rPr>
        <w:t>Si ringrazia per la collaborazione.</w:t>
      </w:r>
    </w:p>
    <w:p w:rsidR="00112002" w:rsidRDefault="00112002" w:rsidP="00112002">
      <w:pPr>
        <w:ind w:firstLine="708"/>
        <w:jc w:val="both"/>
        <w:rPr>
          <w:bCs/>
        </w:rPr>
      </w:pPr>
    </w:p>
    <w:p w:rsidR="00112002" w:rsidRDefault="00112002" w:rsidP="00112002">
      <w:pPr>
        <w:pStyle w:val="Intestazione"/>
        <w:widowControl/>
        <w:tabs>
          <w:tab w:val="clear" w:pos="4819"/>
          <w:tab w:val="clear" w:pos="9071"/>
        </w:tabs>
        <w:ind w:left="360"/>
        <w:rPr>
          <w:sz w:val="24"/>
        </w:rPr>
      </w:pPr>
      <w:r>
        <w:rPr>
          <w:sz w:val="24"/>
        </w:rPr>
        <w:tab/>
      </w:r>
      <w:r>
        <w:rPr>
          <w:sz w:val="24"/>
        </w:rPr>
        <w:tab/>
      </w:r>
      <w:r>
        <w:rPr>
          <w:sz w:val="24"/>
        </w:rPr>
        <w:tab/>
      </w:r>
      <w:r>
        <w:rPr>
          <w:sz w:val="24"/>
        </w:rPr>
        <w:tab/>
      </w:r>
      <w:r>
        <w:rPr>
          <w:sz w:val="24"/>
        </w:rPr>
        <w:tab/>
      </w:r>
      <w:r>
        <w:rPr>
          <w:sz w:val="24"/>
        </w:rPr>
        <w:tab/>
      </w:r>
    </w:p>
    <w:p w:rsidR="00112002" w:rsidRDefault="00577B4B" w:rsidP="00577B4B">
      <w:pPr>
        <w:ind w:left="6372" w:hanging="276"/>
        <w:jc w:val="both"/>
      </w:pPr>
      <w:r>
        <w:t>F.to</w:t>
      </w:r>
      <w:r w:rsidR="00112002">
        <w:t xml:space="preserve">   Il DIRIGENTE</w:t>
      </w:r>
    </w:p>
    <w:p w:rsidR="00112002" w:rsidRDefault="00112002" w:rsidP="00112002">
      <w:pPr>
        <w:jc w:val="both"/>
      </w:pPr>
      <w:r>
        <w:tab/>
      </w:r>
      <w:r>
        <w:tab/>
      </w:r>
      <w:r>
        <w:tab/>
      </w:r>
      <w:r>
        <w:tab/>
      </w:r>
      <w:r>
        <w:tab/>
      </w:r>
      <w:r>
        <w:tab/>
      </w:r>
      <w:r>
        <w:tab/>
      </w:r>
      <w:r>
        <w:tab/>
      </w:r>
      <w:r>
        <w:tab/>
        <w:t>Autorità di Gestione</w:t>
      </w:r>
    </w:p>
    <w:p w:rsidR="00112002" w:rsidRDefault="00112002" w:rsidP="00112002">
      <w:pPr>
        <w:jc w:val="both"/>
      </w:pPr>
      <w:r>
        <w:tab/>
      </w:r>
      <w:r>
        <w:tab/>
      </w:r>
      <w:r>
        <w:tab/>
      </w:r>
      <w:r>
        <w:tab/>
      </w:r>
      <w:r>
        <w:tab/>
      </w:r>
      <w:r>
        <w:tab/>
      </w:r>
      <w:r>
        <w:tab/>
      </w:r>
      <w:r>
        <w:tab/>
      </w:r>
      <w:r>
        <w:tab/>
        <w:t xml:space="preserve"> Annamaria Leuzzi</w:t>
      </w:r>
    </w:p>
    <w:p w:rsidR="00112002" w:rsidRDefault="00112002" w:rsidP="00112002">
      <w:pPr>
        <w:pStyle w:val="Intestazione"/>
        <w:widowControl/>
        <w:tabs>
          <w:tab w:val="clear" w:pos="4819"/>
          <w:tab w:val="clear" w:pos="9071"/>
        </w:tabs>
        <w:ind w:left="5760" w:hanging="804"/>
      </w:pPr>
      <w:r>
        <w:rPr>
          <w:sz w:val="24"/>
          <w:szCs w:val="24"/>
        </w:rPr>
        <w:tab/>
      </w:r>
    </w:p>
    <w:p w:rsidR="00994BF4" w:rsidRDefault="00D52B59" w:rsidP="00E20002">
      <w:pPr>
        <w:pStyle w:val="Intestazione"/>
        <w:widowControl/>
        <w:tabs>
          <w:tab w:val="clear" w:pos="4819"/>
          <w:tab w:val="clear" w:pos="9071"/>
        </w:tabs>
        <w:ind w:left="5760" w:hanging="804"/>
      </w:pPr>
      <w:r>
        <w:rPr>
          <w:sz w:val="24"/>
          <w:szCs w:val="24"/>
        </w:rPr>
        <w:tab/>
      </w:r>
    </w:p>
    <w:sectPr w:rsidR="00994BF4" w:rsidSect="00C47F7A">
      <w:footerReference w:type="even" r:id="rId11"/>
      <w:footerReference w:type="default" r:id="rId12"/>
      <w:pgSz w:w="11906" w:h="16838"/>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610" w:rsidRDefault="009C5610">
      <w:r>
        <w:separator/>
      </w:r>
    </w:p>
  </w:endnote>
  <w:endnote w:type="continuationSeparator" w:id="1">
    <w:p w:rsidR="009C5610" w:rsidRDefault="009C56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2C7" w:rsidRDefault="00CB7290" w:rsidP="00652FF1">
    <w:pPr>
      <w:pStyle w:val="Pidipagina"/>
      <w:framePr w:wrap="around" w:vAnchor="text" w:hAnchor="margin" w:xAlign="right" w:y="1"/>
      <w:rPr>
        <w:rStyle w:val="Numeropagina"/>
      </w:rPr>
    </w:pPr>
    <w:r>
      <w:rPr>
        <w:rStyle w:val="Numeropagina"/>
      </w:rPr>
      <w:fldChar w:fldCharType="begin"/>
    </w:r>
    <w:r w:rsidR="00D52B59">
      <w:rPr>
        <w:rStyle w:val="Numeropagina"/>
      </w:rPr>
      <w:instrText xml:space="preserve">PAGE  </w:instrText>
    </w:r>
    <w:r>
      <w:rPr>
        <w:rStyle w:val="Numeropagina"/>
      </w:rPr>
      <w:fldChar w:fldCharType="end"/>
    </w:r>
  </w:p>
  <w:p w:rsidR="00CF22C7" w:rsidRDefault="009C5610" w:rsidP="00652FF1">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2C7" w:rsidRDefault="00CB7290" w:rsidP="00652FF1">
    <w:pPr>
      <w:pStyle w:val="Pidipagina"/>
      <w:framePr w:wrap="around" w:vAnchor="text" w:hAnchor="margin" w:xAlign="right" w:y="1"/>
      <w:rPr>
        <w:rStyle w:val="Numeropagina"/>
      </w:rPr>
    </w:pPr>
    <w:r>
      <w:rPr>
        <w:rStyle w:val="Numeropagina"/>
      </w:rPr>
      <w:fldChar w:fldCharType="begin"/>
    </w:r>
    <w:r w:rsidR="00D52B59">
      <w:rPr>
        <w:rStyle w:val="Numeropagina"/>
      </w:rPr>
      <w:instrText xml:space="preserve">PAGE  </w:instrText>
    </w:r>
    <w:r>
      <w:rPr>
        <w:rStyle w:val="Numeropagina"/>
      </w:rPr>
      <w:fldChar w:fldCharType="separate"/>
    </w:r>
    <w:r w:rsidR="00912112">
      <w:rPr>
        <w:rStyle w:val="Numeropagina"/>
        <w:noProof/>
      </w:rPr>
      <w:t>3</w:t>
    </w:r>
    <w:r>
      <w:rPr>
        <w:rStyle w:val="Numeropagina"/>
      </w:rPr>
      <w:fldChar w:fldCharType="end"/>
    </w:r>
  </w:p>
  <w:p w:rsidR="00CF22C7" w:rsidRDefault="009C5610" w:rsidP="00652FF1">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610" w:rsidRDefault="009C5610">
      <w:r>
        <w:separator/>
      </w:r>
    </w:p>
  </w:footnote>
  <w:footnote w:type="continuationSeparator" w:id="1">
    <w:p w:rsidR="009C5610" w:rsidRDefault="009C56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91C51"/>
    <w:multiLevelType w:val="hybridMultilevel"/>
    <w:tmpl w:val="0A744E76"/>
    <w:lvl w:ilvl="0" w:tplc="C0400C8E">
      <w:start w:val="2"/>
      <w:numFmt w:val="bullet"/>
      <w:lvlText w:val="-"/>
      <w:lvlJc w:val="left"/>
      <w:pPr>
        <w:tabs>
          <w:tab w:val="num" w:pos="2484"/>
        </w:tabs>
        <w:ind w:left="2484" w:hanging="360"/>
      </w:pPr>
      <w:rPr>
        <w:rFonts w:ascii="Times New Roman" w:eastAsia="Times New Roman" w:hAnsi="Times New Roman" w:cs="Times New Roman" w:hint="default"/>
        <w:color w:val="333333"/>
      </w:rPr>
    </w:lvl>
    <w:lvl w:ilvl="1" w:tplc="04100003" w:tentative="1">
      <w:start w:val="1"/>
      <w:numFmt w:val="bullet"/>
      <w:lvlText w:val="o"/>
      <w:lvlJc w:val="left"/>
      <w:pPr>
        <w:tabs>
          <w:tab w:val="num" w:pos="-1296"/>
        </w:tabs>
        <w:ind w:left="-1296" w:hanging="360"/>
      </w:pPr>
      <w:rPr>
        <w:rFonts w:ascii="Courier New" w:hAnsi="Courier New" w:cs="Courier New" w:hint="default"/>
      </w:rPr>
    </w:lvl>
    <w:lvl w:ilvl="2" w:tplc="04100005" w:tentative="1">
      <w:start w:val="1"/>
      <w:numFmt w:val="bullet"/>
      <w:lvlText w:val=""/>
      <w:lvlJc w:val="left"/>
      <w:pPr>
        <w:tabs>
          <w:tab w:val="num" w:pos="-576"/>
        </w:tabs>
        <w:ind w:left="-576" w:hanging="360"/>
      </w:pPr>
      <w:rPr>
        <w:rFonts w:ascii="Wingdings" w:hAnsi="Wingdings" w:hint="default"/>
      </w:rPr>
    </w:lvl>
    <w:lvl w:ilvl="3" w:tplc="04100001" w:tentative="1">
      <w:start w:val="1"/>
      <w:numFmt w:val="bullet"/>
      <w:lvlText w:val=""/>
      <w:lvlJc w:val="left"/>
      <w:pPr>
        <w:tabs>
          <w:tab w:val="num" w:pos="144"/>
        </w:tabs>
        <w:ind w:left="144" w:hanging="360"/>
      </w:pPr>
      <w:rPr>
        <w:rFonts w:ascii="Symbol" w:hAnsi="Symbol" w:hint="default"/>
      </w:rPr>
    </w:lvl>
    <w:lvl w:ilvl="4" w:tplc="04100003" w:tentative="1">
      <w:start w:val="1"/>
      <w:numFmt w:val="bullet"/>
      <w:lvlText w:val="o"/>
      <w:lvlJc w:val="left"/>
      <w:pPr>
        <w:tabs>
          <w:tab w:val="num" w:pos="864"/>
        </w:tabs>
        <w:ind w:left="864" w:hanging="360"/>
      </w:pPr>
      <w:rPr>
        <w:rFonts w:ascii="Courier New" w:hAnsi="Courier New" w:cs="Courier New" w:hint="default"/>
      </w:rPr>
    </w:lvl>
    <w:lvl w:ilvl="5" w:tplc="04100005" w:tentative="1">
      <w:start w:val="1"/>
      <w:numFmt w:val="bullet"/>
      <w:lvlText w:val=""/>
      <w:lvlJc w:val="left"/>
      <w:pPr>
        <w:tabs>
          <w:tab w:val="num" w:pos="1584"/>
        </w:tabs>
        <w:ind w:left="1584" w:hanging="360"/>
      </w:pPr>
      <w:rPr>
        <w:rFonts w:ascii="Wingdings" w:hAnsi="Wingdings" w:hint="default"/>
      </w:rPr>
    </w:lvl>
    <w:lvl w:ilvl="6" w:tplc="04100001" w:tentative="1">
      <w:start w:val="1"/>
      <w:numFmt w:val="bullet"/>
      <w:lvlText w:val=""/>
      <w:lvlJc w:val="left"/>
      <w:pPr>
        <w:tabs>
          <w:tab w:val="num" w:pos="2304"/>
        </w:tabs>
        <w:ind w:left="2304" w:hanging="360"/>
      </w:pPr>
      <w:rPr>
        <w:rFonts w:ascii="Symbol" w:hAnsi="Symbol" w:hint="default"/>
      </w:rPr>
    </w:lvl>
    <w:lvl w:ilvl="7" w:tplc="04100003" w:tentative="1">
      <w:start w:val="1"/>
      <w:numFmt w:val="bullet"/>
      <w:lvlText w:val="o"/>
      <w:lvlJc w:val="left"/>
      <w:pPr>
        <w:tabs>
          <w:tab w:val="num" w:pos="3024"/>
        </w:tabs>
        <w:ind w:left="3024" w:hanging="360"/>
      </w:pPr>
      <w:rPr>
        <w:rFonts w:ascii="Courier New" w:hAnsi="Courier New" w:cs="Courier New" w:hint="default"/>
      </w:rPr>
    </w:lvl>
    <w:lvl w:ilvl="8" w:tplc="04100005" w:tentative="1">
      <w:start w:val="1"/>
      <w:numFmt w:val="bullet"/>
      <w:lvlText w:val=""/>
      <w:lvlJc w:val="left"/>
      <w:pPr>
        <w:tabs>
          <w:tab w:val="num" w:pos="3744"/>
        </w:tabs>
        <w:ind w:left="374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D52B59"/>
    <w:rsid w:val="000312E7"/>
    <w:rsid w:val="00036228"/>
    <w:rsid w:val="00052F34"/>
    <w:rsid w:val="000916E9"/>
    <w:rsid w:val="000B0CAD"/>
    <w:rsid w:val="000B2C3B"/>
    <w:rsid w:val="0010537E"/>
    <w:rsid w:val="0010679F"/>
    <w:rsid w:val="00112002"/>
    <w:rsid w:val="00117A31"/>
    <w:rsid w:val="001B11AA"/>
    <w:rsid w:val="001B2BB3"/>
    <w:rsid w:val="001B6FB1"/>
    <w:rsid w:val="001C762D"/>
    <w:rsid w:val="001F30F8"/>
    <w:rsid w:val="00221678"/>
    <w:rsid w:val="0022323A"/>
    <w:rsid w:val="00260DAA"/>
    <w:rsid w:val="00281C7D"/>
    <w:rsid w:val="00285E31"/>
    <w:rsid w:val="002A0C2E"/>
    <w:rsid w:val="002B6AE0"/>
    <w:rsid w:val="002C5DAC"/>
    <w:rsid w:val="002D4935"/>
    <w:rsid w:val="003A5083"/>
    <w:rsid w:val="003F6570"/>
    <w:rsid w:val="0045138A"/>
    <w:rsid w:val="0045742A"/>
    <w:rsid w:val="004605E7"/>
    <w:rsid w:val="00470F29"/>
    <w:rsid w:val="00470F4E"/>
    <w:rsid w:val="00485CC0"/>
    <w:rsid w:val="004A650D"/>
    <w:rsid w:val="004D478F"/>
    <w:rsid w:val="00564901"/>
    <w:rsid w:val="00572462"/>
    <w:rsid w:val="00577B4B"/>
    <w:rsid w:val="005F2F77"/>
    <w:rsid w:val="006163BA"/>
    <w:rsid w:val="00624334"/>
    <w:rsid w:val="00626D34"/>
    <w:rsid w:val="00653061"/>
    <w:rsid w:val="00673DAD"/>
    <w:rsid w:val="00693030"/>
    <w:rsid w:val="007600AD"/>
    <w:rsid w:val="0076741C"/>
    <w:rsid w:val="00786FCC"/>
    <w:rsid w:val="007960CA"/>
    <w:rsid w:val="00796C8F"/>
    <w:rsid w:val="007B2B49"/>
    <w:rsid w:val="007C0522"/>
    <w:rsid w:val="007D59E6"/>
    <w:rsid w:val="00912112"/>
    <w:rsid w:val="00927D20"/>
    <w:rsid w:val="00994BF4"/>
    <w:rsid w:val="00994C1C"/>
    <w:rsid w:val="00996193"/>
    <w:rsid w:val="00997722"/>
    <w:rsid w:val="009A7F37"/>
    <w:rsid w:val="009B3EAA"/>
    <w:rsid w:val="009B493C"/>
    <w:rsid w:val="009C5610"/>
    <w:rsid w:val="009E3071"/>
    <w:rsid w:val="009F13DE"/>
    <w:rsid w:val="00A1609E"/>
    <w:rsid w:val="00A25001"/>
    <w:rsid w:val="00A37E7C"/>
    <w:rsid w:val="00A51F32"/>
    <w:rsid w:val="00A80D30"/>
    <w:rsid w:val="00A8182E"/>
    <w:rsid w:val="00AB30A3"/>
    <w:rsid w:val="00B01D90"/>
    <w:rsid w:val="00B02437"/>
    <w:rsid w:val="00B17BC6"/>
    <w:rsid w:val="00B46DB4"/>
    <w:rsid w:val="00B61026"/>
    <w:rsid w:val="00B63591"/>
    <w:rsid w:val="00BC5F8F"/>
    <w:rsid w:val="00C06B55"/>
    <w:rsid w:val="00C32977"/>
    <w:rsid w:val="00C53C51"/>
    <w:rsid w:val="00C62538"/>
    <w:rsid w:val="00C638E9"/>
    <w:rsid w:val="00C9733B"/>
    <w:rsid w:val="00CB7290"/>
    <w:rsid w:val="00CF0F69"/>
    <w:rsid w:val="00D155DB"/>
    <w:rsid w:val="00D52B59"/>
    <w:rsid w:val="00D53DEF"/>
    <w:rsid w:val="00D940FD"/>
    <w:rsid w:val="00DB05C8"/>
    <w:rsid w:val="00E20002"/>
    <w:rsid w:val="00E63D5C"/>
    <w:rsid w:val="00ED21EB"/>
    <w:rsid w:val="00EE1928"/>
    <w:rsid w:val="00F06611"/>
    <w:rsid w:val="00F35CF1"/>
    <w:rsid w:val="00F96605"/>
    <w:rsid w:val="00FB1C4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2B5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D52B59"/>
    <w:pPr>
      <w:widowControl w:val="0"/>
      <w:tabs>
        <w:tab w:val="center" w:pos="4819"/>
        <w:tab w:val="right" w:pos="9071"/>
      </w:tabs>
      <w:overflowPunct w:val="0"/>
      <w:autoSpaceDE w:val="0"/>
      <w:autoSpaceDN w:val="0"/>
      <w:adjustRightInd w:val="0"/>
      <w:textAlignment w:val="baseline"/>
    </w:pPr>
    <w:rPr>
      <w:sz w:val="20"/>
      <w:szCs w:val="20"/>
    </w:rPr>
  </w:style>
  <w:style w:type="character" w:customStyle="1" w:styleId="IntestazioneCarattere">
    <w:name w:val="Intestazione Carattere"/>
    <w:basedOn w:val="Carpredefinitoparagrafo"/>
    <w:link w:val="Intestazione"/>
    <w:rsid w:val="00D52B59"/>
    <w:rPr>
      <w:rFonts w:ascii="Times New Roman" w:eastAsia="Times New Roman" w:hAnsi="Times New Roman" w:cs="Times New Roman"/>
      <w:sz w:val="20"/>
      <w:szCs w:val="20"/>
      <w:lang w:eastAsia="it-IT"/>
    </w:rPr>
  </w:style>
  <w:style w:type="paragraph" w:styleId="Pidipagina">
    <w:name w:val="footer"/>
    <w:basedOn w:val="Normale"/>
    <w:link w:val="PidipaginaCarattere"/>
    <w:rsid w:val="00D52B59"/>
    <w:pPr>
      <w:tabs>
        <w:tab w:val="center" w:pos="4819"/>
        <w:tab w:val="right" w:pos="9638"/>
      </w:tabs>
    </w:pPr>
  </w:style>
  <w:style w:type="character" w:customStyle="1" w:styleId="PidipaginaCarattere">
    <w:name w:val="Piè di pagina Carattere"/>
    <w:basedOn w:val="Carpredefinitoparagrafo"/>
    <w:link w:val="Pidipagina"/>
    <w:rsid w:val="00D52B59"/>
    <w:rPr>
      <w:rFonts w:ascii="Times New Roman" w:eastAsia="Times New Roman" w:hAnsi="Times New Roman" w:cs="Times New Roman"/>
      <w:sz w:val="24"/>
      <w:szCs w:val="24"/>
      <w:lang w:eastAsia="it-IT"/>
    </w:rPr>
  </w:style>
  <w:style w:type="character" w:styleId="Numeropagina">
    <w:name w:val="page number"/>
    <w:basedOn w:val="Carpredefinitoparagrafo"/>
    <w:rsid w:val="00D52B59"/>
  </w:style>
  <w:style w:type="paragraph" w:customStyle="1" w:styleId="Corpodeltesto21">
    <w:name w:val="Corpo del testo 21"/>
    <w:basedOn w:val="Normale"/>
    <w:rsid w:val="00D52B59"/>
    <w:pPr>
      <w:widowControl w:val="0"/>
      <w:overflowPunct w:val="0"/>
      <w:autoSpaceDE w:val="0"/>
      <w:autoSpaceDN w:val="0"/>
      <w:adjustRightInd w:val="0"/>
      <w:ind w:firstLine="708"/>
      <w:jc w:val="both"/>
      <w:textAlignment w:val="baseline"/>
    </w:pPr>
    <w:rPr>
      <w:szCs w:val="20"/>
    </w:rPr>
  </w:style>
  <w:style w:type="character" w:customStyle="1" w:styleId="Collegamentoipertestuale1">
    <w:name w:val="Collegamento ipertestuale1"/>
    <w:rsid w:val="00D52B59"/>
    <w:rPr>
      <w:color w:val="0000FF"/>
      <w:sz w:val="20"/>
      <w:u w:val="single"/>
    </w:rPr>
  </w:style>
  <w:style w:type="paragraph" w:customStyle="1" w:styleId="Corpodeltesto210">
    <w:name w:val="Corpo del testo 21"/>
    <w:basedOn w:val="Normale"/>
    <w:rsid w:val="00D52B59"/>
    <w:pPr>
      <w:widowControl w:val="0"/>
      <w:overflowPunct w:val="0"/>
      <w:autoSpaceDE w:val="0"/>
      <w:autoSpaceDN w:val="0"/>
      <w:adjustRightInd w:val="0"/>
      <w:ind w:firstLine="708"/>
      <w:jc w:val="both"/>
      <w:textAlignment w:val="baseline"/>
    </w:pPr>
    <w:rPr>
      <w:szCs w:val="20"/>
    </w:rPr>
  </w:style>
  <w:style w:type="character" w:styleId="Collegamentoipertestuale">
    <w:name w:val="Hyperlink"/>
    <w:rsid w:val="00D52B59"/>
    <w:rPr>
      <w:color w:val="0000FF"/>
      <w:u w:val="single"/>
    </w:rPr>
  </w:style>
  <w:style w:type="paragraph" w:customStyle="1" w:styleId="Default">
    <w:name w:val="Default"/>
    <w:rsid w:val="00D52B59"/>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Testofumetto">
    <w:name w:val="Balloon Text"/>
    <w:basedOn w:val="Normale"/>
    <w:link w:val="TestofumettoCarattere"/>
    <w:uiPriority w:val="99"/>
    <w:semiHidden/>
    <w:unhideWhenUsed/>
    <w:rsid w:val="00D52B5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2B59"/>
    <w:rPr>
      <w:rFonts w:ascii="Tahoma" w:eastAsia="Times New Roman" w:hAnsi="Tahoma" w:cs="Tahoma"/>
      <w:sz w:val="16"/>
      <w:szCs w:val="16"/>
      <w:lang w:eastAsia="it-IT"/>
    </w:rPr>
  </w:style>
  <w:style w:type="character" w:styleId="Enfasigrassetto">
    <w:name w:val="Strong"/>
    <w:basedOn w:val="Carpredefinitoparagrafo"/>
    <w:uiPriority w:val="22"/>
    <w:qFormat/>
    <w:rsid w:val="003A508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2B5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D52B59"/>
    <w:pPr>
      <w:widowControl w:val="0"/>
      <w:tabs>
        <w:tab w:val="center" w:pos="4819"/>
        <w:tab w:val="right" w:pos="9071"/>
      </w:tabs>
      <w:overflowPunct w:val="0"/>
      <w:autoSpaceDE w:val="0"/>
      <w:autoSpaceDN w:val="0"/>
      <w:adjustRightInd w:val="0"/>
      <w:textAlignment w:val="baseline"/>
    </w:pPr>
    <w:rPr>
      <w:sz w:val="20"/>
      <w:szCs w:val="20"/>
    </w:rPr>
  </w:style>
  <w:style w:type="character" w:customStyle="1" w:styleId="IntestazioneCarattere">
    <w:name w:val="Intestazione Carattere"/>
    <w:basedOn w:val="Carpredefinitoparagrafo"/>
    <w:link w:val="Intestazione"/>
    <w:rsid w:val="00D52B59"/>
    <w:rPr>
      <w:rFonts w:ascii="Times New Roman" w:eastAsia="Times New Roman" w:hAnsi="Times New Roman" w:cs="Times New Roman"/>
      <w:sz w:val="20"/>
      <w:szCs w:val="20"/>
      <w:lang w:eastAsia="it-IT"/>
    </w:rPr>
  </w:style>
  <w:style w:type="paragraph" w:styleId="Pidipagina">
    <w:name w:val="footer"/>
    <w:basedOn w:val="Normale"/>
    <w:link w:val="PidipaginaCarattere"/>
    <w:rsid w:val="00D52B59"/>
    <w:pPr>
      <w:tabs>
        <w:tab w:val="center" w:pos="4819"/>
        <w:tab w:val="right" w:pos="9638"/>
      </w:tabs>
    </w:pPr>
  </w:style>
  <w:style w:type="character" w:customStyle="1" w:styleId="PidipaginaCarattere">
    <w:name w:val="Piè di pagina Carattere"/>
    <w:basedOn w:val="Carpredefinitoparagrafo"/>
    <w:link w:val="Pidipagina"/>
    <w:rsid w:val="00D52B59"/>
    <w:rPr>
      <w:rFonts w:ascii="Times New Roman" w:eastAsia="Times New Roman" w:hAnsi="Times New Roman" w:cs="Times New Roman"/>
      <w:sz w:val="24"/>
      <w:szCs w:val="24"/>
      <w:lang w:eastAsia="it-IT"/>
    </w:rPr>
  </w:style>
  <w:style w:type="character" w:styleId="Numeropagina">
    <w:name w:val="page number"/>
    <w:basedOn w:val="Carpredefinitoparagrafo"/>
    <w:rsid w:val="00D52B59"/>
  </w:style>
  <w:style w:type="paragraph" w:customStyle="1" w:styleId="Corpodeltesto21">
    <w:name w:val="Corpo del testo 21"/>
    <w:basedOn w:val="Normale"/>
    <w:rsid w:val="00D52B59"/>
    <w:pPr>
      <w:widowControl w:val="0"/>
      <w:overflowPunct w:val="0"/>
      <w:autoSpaceDE w:val="0"/>
      <w:autoSpaceDN w:val="0"/>
      <w:adjustRightInd w:val="0"/>
      <w:ind w:firstLine="708"/>
      <w:jc w:val="both"/>
      <w:textAlignment w:val="baseline"/>
    </w:pPr>
    <w:rPr>
      <w:szCs w:val="20"/>
    </w:rPr>
  </w:style>
  <w:style w:type="character" w:customStyle="1" w:styleId="Collegamentoipertestuale1">
    <w:name w:val="Collegamento ipertestuale1"/>
    <w:rsid w:val="00D52B59"/>
    <w:rPr>
      <w:color w:val="0000FF"/>
      <w:sz w:val="20"/>
      <w:u w:val="single"/>
    </w:rPr>
  </w:style>
  <w:style w:type="paragraph" w:customStyle="1" w:styleId="Corpodeltesto210">
    <w:name w:val="Corpo del testo 21"/>
    <w:basedOn w:val="Normale"/>
    <w:rsid w:val="00D52B59"/>
    <w:pPr>
      <w:widowControl w:val="0"/>
      <w:overflowPunct w:val="0"/>
      <w:autoSpaceDE w:val="0"/>
      <w:autoSpaceDN w:val="0"/>
      <w:adjustRightInd w:val="0"/>
      <w:ind w:firstLine="708"/>
      <w:jc w:val="both"/>
      <w:textAlignment w:val="baseline"/>
    </w:pPr>
    <w:rPr>
      <w:szCs w:val="20"/>
    </w:rPr>
  </w:style>
  <w:style w:type="character" w:styleId="Collegamentoipertestuale">
    <w:name w:val="Hyperlink"/>
    <w:rsid w:val="00D52B59"/>
    <w:rPr>
      <w:color w:val="0000FF"/>
      <w:u w:val="single"/>
    </w:rPr>
  </w:style>
  <w:style w:type="paragraph" w:customStyle="1" w:styleId="Default">
    <w:name w:val="Default"/>
    <w:rsid w:val="00D52B59"/>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Testofumetto">
    <w:name w:val="Balloon Text"/>
    <w:basedOn w:val="Normale"/>
    <w:link w:val="TestofumettoCarattere"/>
    <w:uiPriority w:val="99"/>
    <w:semiHidden/>
    <w:unhideWhenUsed/>
    <w:rsid w:val="00D52B5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2B59"/>
    <w:rPr>
      <w:rFonts w:ascii="Tahoma" w:eastAsia="Times New Roman" w:hAnsi="Tahoma" w:cs="Tahoma"/>
      <w:sz w:val="16"/>
      <w:szCs w:val="16"/>
      <w:lang w:eastAsia="it-IT"/>
    </w:rPr>
  </w:style>
  <w:style w:type="character" w:styleId="Enfasigrassetto">
    <w:name w:val="Strong"/>
    <w:basedOn w:val="Carpredefinitoparagrafo"/>
    <w:uiPriority w:val="22"/>
    <w:qFormat/>
    <w:rsid w:val="003A5083"/>
    <w:rPr>
      <w:b/>
      <w:bCs/>
    </w:rPr>
  </w:style>
</w:styles>
</file>

<file path=word/webSettings.xml><?xml version="1.0" encoding="utf-8"?>
<w:webSettings xmlns:r="http://schemas.openxmlformats.org/officeDocument/2006/relationships" xmlns:w="http://schemas.openxmlformats.org/wordprocessingml/2006/main">
  <w:divs>
    <w:div w:id="210672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ubblica.istruzione.it/normativa/2008/prot3338_08.shtml" TargetMode="External"/><Relationship Id="rId4" Type="http://schemas.openxmlformats.org/officeDocument/2006/relationships/settings" Target="settings.xml"/><Relationship Id="rId9" Type="http://schemas.openxmlformats.org/officeDocument/2006/relationships/hyperlink" Target="http://www.pubblica.istruzione.it/fondistrutturali/"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DAC50-A3A5-44B3-9024-90525D301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1295</Words>
  <Characters>7386</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Palombi</dc:creator>
  <cp:lastModifiedBy>Tonino Sensi</cp:lastModifiedBy>
  <cp:revision>4</cp:revision>
  <cp:lastPrinted>2014-10-23T07:29:00Z</cp:lastPrinted>
  <dcterms:created xsi:type="dcterms:W3CDTF">2014-10-23T07:30:00Z</dcterms:created>
  <dcterms:modified xsi:type="dcterms:W3CDTF">2014-10-31T15:53:00Z</dcterms:modified>
</cp:coreProperties>
</file>